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E7DA6" w14:textId="0C58327C" w:rsidR="00D14B29" w:rsidRPr="00E55386" w:rsidRDefault="00233B95" w:rsidP="00D14B29">
      <w:pPr>
        <w:pStyle w:val="Heading1"/>
        <w:spacing w:line="276" w:lineRule="auto"/>
        <w:rPr>
          <w:sz w:val="32"/>
        </w:rPr>
      </w:pPr>
      <w:r>
        <w:rPr>
          <w:sz w:val="32"/>
        </w:rPr>
        <w:t>Welcome to the Skillport Administrator!</w:t>
      </w:r>
    </w:p>
    <w:p w14:paraId="730E7DA7" w14:textId="77777777" w:rsidR="0031768A" w:rsidRPr="00E55386" w:rsidRDefault="0031768A" w:rsidP="00D14B29">
      <w:pPr>
        <w:spacing w:line="276" w:lineRule="auto"/>
        <w:rPr>
          <w:sz w:val="22"/>
        </w:rPr>
      </w:pPr>
    </w:p>
    <w:p w14:paraId="429409DD" w14:textId="77777777" w:rsidR="00233B95" w:rsidRDefault="00233B95" w:rsidP="00233B95">
      <w:r>
        <w:t>While you as the Administrator certainly also have access to all of the materials mentioned above for your users, we would also like to remind you of additional materials intended specifically for you. We encourage you to access the Skillport 8 Knowledge Base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038"/>
      </w:tblGrid>
      <w:tr w:rsidR="00233B95" w14:paraId="243205DF" w14:textId="77777777" w:rsidTr="00233B95">
        <w:trPr>
          <w:jc w:val="center"/>
        </w:trPr>
        <w:tc>
          <w:tcPr>
            <w:tcW w:w="5406" w:type="dxa"/>
          </w:tcPr>
          <w:p w14:paraId="29D13D92" w14:textId="1C2CA5A8" w:rsidR="00233B95" w:rsidRDefault="00233B95" w:rsidP="00233B95">
            <w:pPr>
              <w:jc w:val="right"/>
            </w:pPr>
            <w:r>
              <w:rPr>
                <w:noProof/>
              </w:rPr>
              <w:drawing>
                <wp:inline distT="0" distB="0" distL="0" distR="0" wp14:anchorId="09D7243D" wp14:editId="1D95F262">
                  <wp:extent cx="3265032" cy="2898371"/>
                  <wp:effectExtent l="19050" t="19050" r="11568" b="16279"/>
                  <wp:docPr id="19" name="Picture 18" descr="KBa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Base.jpg"/>
                          <pic:cNvPicPr/>
                        </pic:nvPicPr>
                        <pic:blipFill>
                          <a:blip r:embed="rId12" cstate="print"/>
                          <a:stretch>
                            <a:fillRect/>
                          </a:stretch>
                        </pic:blipFill>
                        <pic:spPr>
                          <a:xfrm>
                            <a:off x="0" y="0"/>
                            <a:ext cx="3264766" cy="2898135"/>
                          </a:xfrm>
                          <a:prstGeom prst="rect">
                            <a:avLst/>
                          </a:prstGeom>
                          <a:ln>
                            <a:solidFill>
                              <a:schemeClr val="tx1"/>
                            </a:solidFill>
                          </a:ln>
                        </pic:spPr>
                      </pic:pic>
                    </a:graphicData>
                  </a:graphic>
                </wp:inline>
              </w:drawing>
            </w:r>
          </w:p>
        </w:tc>
        <w:tc>
          <w:tcPr>
            <w:tcW w:w="4038" w:type="dxa"/>
          </w:tcPr>
          <w:p w14:paraId="5B33D4F7" w14:textId="77777777" w:rsidR="00233B95" w:rsidRPr="004E4186" w:rsidRDefault="00233B95" w:rsidP="00562A9E">
            <w:pPr>
              <w:rPr>
                <w:u w:val="single"/>
              </w:rPr>
            </w:pPr>
            <w:r w:rsidRPr="004E4186">
              <w:rPr>
                <w:u w:val="single"/>
              </w:rPr>
              <w:t xml:space="preserve">Skillport 8 Knowledge Base </w:t>
            </w:r>
          </w:p>
          <w:p w14:paraId="71F2454A" w14:textId="77777777" w:rsidR="00233B95" w:rsidRDefault="00233B95" w:rsidP="00562A9E">
            <w:r>
              <w:t xml:space="preserve">The Skillport Knowledge Base includes a broad range of educational materials for users and administrators alike. Complete with tutorials, step by step instructions, quick start guides, product release notes and more – this site is your most up to date resource that has materials for both you and your users. </w:t>
            </w:r>
          </w:p>
          <w:p w14:paraId="53F97608" w14:textId="77777777" w:rsidR="00233B95" w:rsidRDefault="00233B95" w:rsidP="00562A9E">
            <w:r>
              <w:t xml:space="preserve">Click </w:t>
            </w:r>
            <w:hyperlink r:id="rId13" w:anchor="48850.htm" w:history="1">
              <w:r w:rsidRPr="00233B95">
                <w:rPr>
                  <w:rStyle w:val="Hyperlink"/>
                  <w:color w:val="31A3D3"/>
                </w:rPr>
                <w:t>here</w:t>
              </w:r>
            </w:hyperlink>
            <w:r>
              <w:t xml:space="preserve"> to access the Skillport 8 Knowledge Base.</w:t>
            </w:r>
          </w:p>
        </w:tc>
      </w:tr>
      <w:tr w:rsidR="00140C12" w14:paraId="1224B4E6" w14:textId="77777777" w:rsidTr="00233B95">
        <w:trPr>
          <w:jc w:val="center"/>
        </w:trPr>
        <w:tc>
          <w:tcPr>
            <w:tcW w:w="5406" w:type="dxa"/>
          </w:tcPr>
          <w:p w14:paraId="570F8F8E" w14:textId="655F719C" w:rsidR="00140C12" w:rsidRDefault="00140C12" w:rsidP="00233B95">
            <w:pPr>
              <w:jc w:val="right"/>
              <w:rPr>
                <w:noProof/>
              </w:rPr>
            </w:pPr>
            <w:r>
              <w:rPr>
                <w:noProof/>
              </w:rPr>
              <w:drawing>
                <wp:inline distT="0" distB="0" distL="0" distR="0" wp14:anchorId="1996590C" wp14:editId="37E2E000">
                  <wp:extent cx="3279367" cy="271809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83246" cy="2721306"/>
                          </a:xfrm>
                          <a:prstGeom prst="rect">
                            <a:avLst/>
                          </a:prstGeom>
                        </pic:spPr>
                      </pic:pic>
                    </a:graphicData>
                  </a:graphic>
                </wp:inline>
              </w:drawing>
            </w:r>
          </w:p>
        </w:tc>
        <w:tc>
          <w:tcPr>
            <w:tcW w:w="4038" w:type="dxa"/>
          </w:tcPr>
          <w:p w14:paraId="51A1182E" w14:textId="77777777" w:rsidR="00140C12" w:rsidRPr="00BD274C" w:rsidRDefault="00140C12" w:rsidP="00140C12">
            <w:pPr>
              <w:spacing w:after="0" w:line="240" w:lineRule="auto"/>
              <w:rPr>
                <w:sz w:val="20"/>
              </w:rPr>
            </w:pPr>
            <w:r w:rsidRPr="00140C12">
              <w:rPr>
                <w:sz w:val="20"/>
              </w:rPr>
              <w:t xml:space="preserve">Differences between </w:t>
            </w:r>
            <w:proofErr w:type="spellStart"/>
            <w:r w:rsidRPr="00140C12">
              <w:rPr>
                <w:sz w:val="20"/>
              </w:rPr>
              <w:t>SkillPort</w:t>
            </w:r>
            <w:proofErr w:type="spellEnd"/>
            <w:r w:rsidRPr="00140C12">
              <w:rPr>
                <w:sz w:val="20"/>
              </w:rPr>
              <w:t xml:space="preserve"> 7 and Skillport 8 – For Administrators</w:t>
            </w:r>
          </w:p>
          <w:p w14:paraId="2C29883C" w14:textId="77777777" w:rsidR="00140C12" w:rsidRPr="00BD274C" w:rsidRDefault="00140C12" w:rsidP="00140C12">
            <w:pPr>
              <w:spacing w:after="0" w:line="240" w:lineRule="auto"/>
              <w:rPr>
                <w:b/>
                <w:sz w:val="20"/>
              </w:rPr>
            </w:pPr>
          </w:p>
          <w:p w14:paraId="505C325F" w14:textId="77777777" w:rsidR="00140C12" w:rsidRDefault="00140C12" w:rsidP="00140C12">
            <w:r w:rsidRPr="00BD274C">
              <w:rPr>
                <w:sz w:val="20"/>
              </w:rPr>
              <w:t>A side</w:t>
            </w:r>
            <w:r>
              <w:rPr>
                <w:sz w:val="20"/>
              </w:rPr>
              <w:t>-</w:t>
            </w:r>
            <w:r w:rsidRPr="00BD274C">
              <w:rPr>
                <w:sz w:val="20"/>
              </w:rPr>
              <w:t>by</w:t>
            </w:r>
            <w:r>
              <w:rPr>
                <w:sz w:val="20"/>
              </w:rPr>
              <w:t>-</w:t>
            </w:r>
            <w:r w:rsidRPr="00BD274C">
              <w:rPr>
                <w:sz w:val="20"/>
              </w:rPr>
              <w:t xml:space="preserve">side comparison of what has changed from </w:t>
            </w:r>
            <w:proofErr w:type="spellStart"/>
            <w:r w:rsidRPr="00BD274C">
              <w:rPr>
                <w:sz w:val="20"/>
              </w:rPr>
              <w:t>Skill</w:t>
            </w:r>
            <w:r>
              <w:rPr>
                <w:sz w:val="20"/>
              </w:rPr>
              <w:t>P</w:t>
            </w:r>
            <w:r w:rsidRPr="00BD274C">
              <w:rPr>
                <w:sz w:val="20"/>
              </w:rPr>
              <w:t>ort</w:t>
            </w:r>
            <w:proofErr w:type="spellEnd"/>
            <w:r w:rsidRPr="00BD274C">
              <w:rPr>
                <w:sz w:val="20"/>
              </w:rPr>
              <w:t xml:space="preserve"> 7 to Skillport 8. </w:t>
            </w:r>
            <w:r>
              <w:rPr>
                <w:sz w:val="20"/>
              </w:rPr>
              <w:t>Use t</w:t>
            </w:r>
            <w:r w:rsidRPr="00BD274C">
              <w:rPr>
                <w:sz w:val="20"/>
              </w:rPr>
              <w:t>his resource to focus on the items that matter most to you.</w:t>
            </w:r>
            <w:r>
              <w:rPr>
                <w:sz w:val="20"/>
              </w:rPr>
              <w:t xml:space="preserve"> </w:t>
            </w:r>
            <w:r w:rsidRPr="00BD274C">
              <w:rPr>
                <w:sz w:val="20"/>
              </w:rPr>
              <w:t>It includes images, short descriptions, and definitions.</w:t>
            </w:r>
            <w:r>
              <w:rPr>
                <w:sz w:val="20"/>
              </w:rPr>
              <w:t xml:space="preserve"> </w:t>
            </w:r>
          </w:p>
          <w:p w14:paraId="0B032164" w14:textId="77777777" w:rsidR="00140C12" w:rsidRPr="004E4186" w:rsidRDefault="00140C12" w:rsidP="00562A9E">
            <w:pPr>
              <w:rPr>
                <w:u w:val="single"/>
              </w:rPr>
            </w:pPr>
          </w:p>
        </w:tc>
      </w:tr>
    </w:tbl>
    <w:p w14:paraId="2E18043E" w14:textId="77777777" w:rsidR="00233B95" w:rsidRDefault="00233B95" w:rsidP="00233B95">
      <w:pPr>
        <w:tabs>
          <w:tab w:val="left" w:pos="4788"/>
        </w:tabs>
      </w:pPr>
      <w:r>
        <w:lastRenderedPageBreak/>
        <w:tab/>
      </w:r>
    </w:p>
    <w:tbl>
      <w:tblPr>
        <w:tblStyle w:val="TableGrid"/>
        <w:tblW w:w="9500" w:type="dxa"/>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6"/>
        <w:gridCol w:w="3374"/>
      </w:tblGrid>
      <w:tr w:rsidR="00233B95" w14:paraId="5423E650" w14:textId="77777777" w:rsidTr="00233B95">
        <w:trPr>
          <w:jc w:val="center"/>
        </w:trPr>
        <w:tc>
          <w:tcPr>
            <w:tcW w:w="6126" w:type="dxa"/>
          </w:tcPr>
          <w:p w14:paraId="6A679C42" w14:textId="77777777" w:rsidR="00233B95" w:rsidRPr="00C464BA" w:rsidRDefault="00233B95" w:rsidP="00562A9E">
            <w:pPr>
              <w:jc w:val="center"/>
              <w:rPr>
                <w:b/>
                <w:color w:val="FF0000"/>
              </w:rPr>
            </w:pPr>
            <w:r>
              <w:rPr>
                <w:b/>
                <w:noProof/>
                <w:color w:val="FF0000"/>
              </w:rPr>
              <w:drawing>
                <wp:inline distT="0" distB="0" distL="0" distR="0" wp14:anchorId="1C805240" wp14:editId="01E02105">
                  <wp:extent cx="3716846" cy="3371850"/>
                  <wp:effectExtent l="19050" t="19050" r="16954" b="19050"/>
                  <wp:docPr id="20" name="Picture 19" descr="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jpg"/>
                          <pic:cNvPicPr/>
                        </pic:nvPicPr>
                        <pic:blipFill>
                          <a:blip r:embed="rId15" cstate="print"/>
                          <a:stretch>
                            <a:fillRect/>
                          </a:stretch>
                        </pic:blipFill>
                        <pic:spPr>
                          <a:xfrm>
                            <a:off x="0" y="0"/>
                            <a:ext cx="3716877" cy="3371878"/>
                          </a:xfrm>
                          <a:prstGeom prst="rect">
                            <a:avLst/>
                          </a:prstGeom>
                          <a:ln>
                            <a:solidFill>
                              <a:schemeClr val="tx1"/>
                            </a:solidFill>
                          </a:ln>
                        </pic:spPr>
                      </pic:pic>
                    </a:graphicData>
                  </a:graphic>
                </wp:inline>
              </w:drawing>
            </w:r>
          </w:p>
        </w:tc>
        <w:tc>
          <w:tcPr>
            <w:tcW w:w="3374" w:type="dxa"/>
          </w:tcPr>
          <w:p w14:paraId="23E272BC" w14:textId="77777777" w:rsidR="00233B95" w:rsidRPr="00D96526" w:rsidRDefault="00233B95" w:rsidP="00562A9E">
            <w:pPr>
              <w:rPr>
                <w:u w:val="single"/>
              </w:rPr>
            </w:pPr>
            <w:r w:rsidRPr="00D96526">
              <w:rPr>
                <w:u w:val="single"/>
              </w:rPr>
              <w:t>Skill</w:t>
            </w:r>
            <w:r>
              <w:rPr>
                <w:u w:val="single"/>
              </w:rPr>
              <w:t xml:space="preserve">soft Client Community </w:t>
            </w:r>
          </w:p>
          <w:p w14:paraId="41585935" w14:textId="77777777" w:rsidR="00233B95" w:rsidRDefault="00233B95" w:rsidP="00562A9E">
            <w:r>
              <w:t xml:space="preserve">While upgrading to Skillport 8 is a big step – it is not one that you should feel you have to do alone. </w:t>
            </w:r>
            <w:proofErr w:type="spellStart"/>
            <w:r>
              <w:t>Skillsoft’s</w:t>
            </w:r>
            <w:proofErr w:type="spellEnd"/>
            <w:r>
              <w:t xml:space="preserve"> Client Community not only provides you access to training and marketing materials but also to a community of Skillport customers and their collective experiences of how they have solved various business problems with Skillport. Have a question? Reach out to the one community that definitely has your back. </w:t>
            </w:r>
          </w:p>
          <w:p w14:paraId="7800DCCF" w14:textId="77777777" w:rsidR="00233B95" w:rsidRDefault="00233B95" w:rsidP="00562A9E">
            <w:r>
              <w:t xml:space="preserve">Click </w:t>
            </w:r>
            <w:hyperlink r:id="rId16" w:history="1">
              <w:r w:rsidRPr="00233B95">
                <w:rPr>
                  <w:rStyle w:val="Hyperlink"/>
                  <w:color w:val="31A3D3"/>
                </w:rPr>
                <w:t>here</w:t>
              </w:r>
            </w:hyperlink>
            <w:r>
              <w:t xml:space="preserve"> to access the Skillsoft Client Community. Remember, you will need your login credentials to access this community.</w:t>
            </w:r>
          </w:p>
        </w:tc>
      </w:tr>
    </w:tbl>
    <w:p w14:paraId="0047614F" w14:textId="77777777" w:rsidR="00233B95" w:rsidRDefault="00233B95" w:rsidP="00233B95">
      <w:pPr>
        <w:tabs>
          <w:tab w:val="left" w:pos="4788"/>
        </w:tabs>
      </w:pPr>
    </w:p>
    <w:p w14:paraId="4D6CC9CC" w14:textId="7C0558C6" w:rsidR="00233B95" w:rsidRDefault="00233B95" w:rsidP="00140C12">
      <w:pPr>
        <w:spacing w:after="0" w:line="240" w:lineRule="auto"/>
        <w:rPr>
          <w:color w:val="FF0000"/>
        </w:rPr>
      </w:pPr>
      <w:r>
        <w:br w:type="page"/>
      </w:r>
      <w:r>
        <w:lastRenderedPageBreak/>
        <w:t>Finally we would also like to share with you some best practices that will help you communicate the most up to date information to your users but also provides an opportunity to continuously update your Skillport 8 site and make it an overall more enjoyable learning experience for your learners.</w:t>
      </w:r>
    </w:p>
    <w:tbl>
      <w:tblPr>
        <w:tblStyle w:val="TableGrid"/>
        <w:tblW w:w="0" w:type="auto"/>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6"/>
        <w:gridCol w:w="4133"/>
      </w:tblGrid>
      <w:tr w:rsidR="00233B95" w14:paraId="2E6641C9" w14:textId="77777777" w:rsidTr="00233B95">
        <w:trPr>
          <w:jc w:val="center"/>
        </w:trPr>
        <w:tc>
          <w:tcPr>
            <w:tcW w:w="5436" w:type="dxa"/>
          </w:tcPr>
          <w:p w14:paraId="7E7CB0C3" w14:textId="7B29F7AC" w:rsidR="00233B95" w:rsidRDefault="00233B95" w:rsidP="00562A9E">
            <w:pPr>
              <w:rPr>
                <w:rFonts w:ascii="Calibri" w:hAnsi="Calibri" w:cs="Calibri"/>
              </w:rPr>
            </w:pPr>
            <w:r>
              <w:rPr>
                <w:rFonts w:ascii="Calibri" w:hAnsi="Calibri" w:cs="Calibri"/>
              </w:rPr>
              <w:tab/>
            </w:r>
            <w:r>
              <w:rPr>
                <w:rFonts w:ascii="Calibri" w:hAnsi="Calibri" w:cs="Calibri"/>
              </w:rPr>
              <w:tab/>
            </w:r>
            <w:r w:rsidRPr="003365B7">
              <w:rPr>
                <w:rFonts w:ascii="Calibri" w:hAnsi="Calibri" w:cs="Calibri"/>
                <w:noProof/>
              </w:rPr>
              <w:drawing>
                <wp:inline distT="0" distB="0" distL="0" distR="0" wp14:anchorId="0E5F6009" wp14:editId="7BF3FAFB">
                  <wp:extent cx="3267075" cy="2343150"/>
                  <wp:effectExtent l="19050" t="19050" r="28575" b="19050"/>
                  <wp:docPr id="23" name="Picture 15"/>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17" cstate="print"/>
                          <a:srcRect/>
                          <a:stretch>
                            <a:fillRect/>
                          </a:stretch>
                        </pic:blipFill>
                        <pic:spPr bwMode="auto">
                          <a:xfrm>
                            <a:off x="0" y="0"/>
                            <a:ext cx="3267075" cy="2343150"/>
                          </a:xfrm>
                          <a:prstGeom prst="rect">
                            <a:avLst/>
                          </a:prstGeom>
                          <a:noFill/>
                          <a:ln w="9525">
                            <a:solidFill>
                              <a:schemeClr val="tx1"/>
                            </a:solidFill>
                            <a:miter lim="800000"/>
                            <a:headEnd/>
                            <a:tailEnd/>
                          </a:ln>
                        </pic:spPr>
                      </pic:pic>
                    </a:graphicData>
                  </a:graphic>
                </wp:inline>
              </w:drawing>
            </w:r>
          </w:p>
        </w:tc>
        <w:tc>
          <w:tcPr>
            <w:tcW w:w="4133" w:type="dxa"/>
          </w:tcPr>
          <w:p w14:paraId="109625C0" w14:textId="77777777" w:rsidR="00233B95" w:rsidRPr="003365B7" w:rsidRDefault="00233B95" w:rsidP="00562A9E">
            <w:pPr>
              <w:rPr>
                <w:u w:val="single"/>
              </w:rPr>
            </w:pPr>
            <w:r w:rsidRPr="003365B7">
              <w:rPr>
                <w:u w:val="single"/>
              </w:rPr>
              <w:t>What’s New Messages</w:t>
            </w:r>
          </w:p>
          <w:p w14:paraId="1A259232" w14:textId="2FC05094" w:rsidR="00233B95" w:rsidRPr="00233B95" w:rsidRDefault="00233B95" w:rsidP="00562A9E">
            <w:r>
              <w:t>Periodically updating the What’s New Message area in your Skillport site (outlined in red in the image to the left) is another way to keep the site fresh while also helping to continually educate your learners about the system and learning materials available to them. Common examples of this “front and center” approach used by customers include site navigation tutorials and quick start guides.</w:t>
            </w:r>
          </w:p>
        </w:tc>
      </w:tr>
    </w:tbl>
    <w:p w14:paraId="7FE00D1C" w14:textId="77777777" w:rsidR="00233B95" w:rsidRDefault="00233B95" w:rsidP="00233B95">
      <w:pPr>
        <w:tabs>
          <w:tab w:val="left" w:pos="5148"/>
        </w:tabs>
        <w:ind w:left="720"/>
        <w:rPr>
          <w:rFonts w:ascii="Calibri" w:hAnsi="Calibri" w:cs="Calibri"/>
        </w:rPr>
      </w:pPr>
    </w:p>
    <w:p w14:paraId="23F689A6" w14:textId="77777777" w:rsidR="00233B95" w:rsidRDefault="00233B95" w:rsidP="00233B95">
      <w:pPr>
        <w:tabs>
          <w:tab w:val="left" w:pos="5148"/>
        </w:tabs>
        <w:rPr>
          <w:rFonts w:ascii="Calibri" w:hAnsi="Calibri" w:cs="Calibri"/>
        </w:rPr>
      </w:pPr>
      <w:r>
        <w:rPr>
          <w:rFonts w:ascii="Calibri" w:hAnsi="Calibri" w:cs="Calibri"/>
        </w:rPr>
        <w:t xml:space="preserve">Below are a couple of examples of the types of messages that can be easily created and deployed within Skillport 8. </w:t>
      </w:r>
    </w:p>
    <w:p w14:paraId="0362366F" w14:textId="77777777" w:rsidR="00233B95" w:rsidRDefault="00233B95" w:rsidP="00233B95">
      <w:pPr>
        <w:tabs>
          <w:tab w:val="left" w:pos="5148"/>
        </w:tabs>
        <w:ind w:left="720"/>
        <w:jc w:val="center"/>
        <w:rPr>
          <w:rFonts w:ascii="Calibri" w:hAnsi="Calibri" w:cs="Calibri"/>
        </w:rPr>
      </w:pPr>
      <w:r>
        <w:rPr>
          <w:rFonts w:ascii="Calibri" w:hAnsi="Calibri" w:cs="Calibri"/>
          <w:noProof/>
        </w:rPr>
        <w:drawing>
          <wp:inline distT="0" distB="0" distL="0" distR="0" wp14:anchorId="59F06B7D" wp14:editId="7758816F">
            <wp:extent cx="5267325" cy="1840750"/>
            <wp:effectExtent l="19050" t="19050" r="28575" b="26150"/>
            <wp:docPr id="2" name="Picture 0" descr="Whats New Ex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 New Ex 1.jpg"/>
                    <pic:cNvPicPr/>
                  </pic:nvPicPr>
                  <pic:blipFill>
                    <a:blip r:embed="rId18" cstate="print"/>
                    <a:stretch>
                      <a:fillRect/>
                    </a:stretch>
                  </pic:blipFill>
                  <pic:spPr>
                    <a:xfrm>
                      <a:off x="0" y="0"/>
                      <a:ext cx="5268936" cy="1841313"/>
                    </a:xfrm>
                    <a:prstGeom prst="rect">
                      <a:avLst/>
                    </a:prstGeom>
                    <a:ln>
                      <a:solidFill>
                        <a:schemeClr val="tx1"/>
                      </a:solidFill>
                    </a:ln>
                  </pic:spPr>
                </pic:pic>
              </a:graphicData>
            </a:graphic>
          </wp:inline>
        </w:drawing>
      </w:r>
    </w:p>
    <w:p w14:paraId="69CEF7D8" w14:textId="77777777" w:rsidR="00233B95" w:rsidRDefault="00233B95" w:rsidP="00233B95">
      <w:pPr>
        <w:tabs>
          <w:tab w:val="left" w:pos="5148"/>
        </w:tabs>
        <w:ind w:left="720"/>
        <w:rPr>
          <w:rFonts w:ascii="Calibri" w:hAnsi="Calibri" w:cs="Calibri"/>
        </w:rPr>
      </w:pPr>
    </w:p>
    <w:p w14:paraId="44070A29" w14:textId="77777777" w:rsidR="00233B95" w:rsidRDefault="00233B95" w:rsidP="00233B95">
      <w:pPr>
        <w:tabs>
          <w:tab w:val="left" w:pos="5148"/>
        </w:tabs>
        <w:ind w:left="720"/>
        <w:jc w:val="center"/>
        <w:rPr>
          <w:rFonts w:ascii="Calibri" w:hAnsi="Calibri" w:cs="Calibri"/>
        </w:rPr>
      </w:pPr>
      <w:r>
        <w:rPr>
          <w:rFonts w:ascii="Calibri" w:hAnsi="Calibri" w:cs="Calibri"/>
          <w:noProof/>
        </w:rPr>
        <w:lastRenderedPageBreak/>
        <w:drawing>
          <wp:inline distT="0" distB="0" distL="0" distR="0" wp14:anchorId="196A762A" wp14:editId="2443DFE2">
            <wp:extent cx="5274404" cy="1657350"/>
            <wp:effectExtent l="19050" t="19050" r="21496" b="19050"/>
            <wp:docPr id="3" name="Picture 1" descr="Whats New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 New 2.jpg"/>
                    <pic:cNvPicPr/>
                  </pic:nvPicPr>
                  <pic:blipFill>
                    <a:blip r:embed="rId19" cstate="print"/>
                    <a:stretch>
                      <a:fillRect/>
                    </a:stretch>
                  </pic:blipFill>
                  <pic:spPr>
                    <a:xfrm>
                      <a:off x="0" y="0"/>
                      <a:ext cx="5274404" cy="1657350"/>
                    </a:xfrm>
                    <a:prstGeom prst="rect">
                      <a:avLst/>
                    </a:prstGeom>
                    <a:ln>
                      <a:solidFill>
                        <a:schemeClr val="tx1"/>
                      </a:solidFill>
                    </a:ln>
                  </pic:spPr>
                </pic:pic>
              </a:graphicData>
            </a:graphic>
          </wp:inline>
        </w:drawing>
      </w:r>
    </w:p>
    <w:p w14:paraId="75F4EA11" w14:textId="03579BE2" w:rsidR="00233B95" w:rsidRDefault="00233B95" w:rsidP="00233B95">
      <w:pPr>
        <w:tabs>
          <w:tab w:val="left" w:pos="5148"/>
        </w:tabs>
        <w:ind w:left="720"/>
        <w:rPr>
          <w:rFonts w:ascii="Calibri" w:hAnsi="Calibri" w:cs="Calibri"/>
        </w:rPr>
      </w:pPr>
    </w:p>
    <w:tbl>
      <w:tblPr>
        <w:tblStyle w:val="TableGrid"/>
        <w:tblW w:w="0" w:type="auto"/>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2472"/>
      </w:tblGrid>
      <w:tr w:rsidR="00233B95" w14:paraId="52149859" w14:textId="77777777" w:rsidTr="00562A9E">
        <w:trPr>
          <w:jc w:val="center"/>
        </w:trPr>
        <w:tc>
          <w:tcPr>
            <w:tcW w:w="5826" w:type="dxa"/>
          </w:tcPr>
          <w:p w14:paraId="4FC4896F" w14:textId="77777777" w:rsidR="00233B95" w:rsidRDefault="00233B95" w:rsidP="00562A9E">
            <w:pPr>
              <w:rPr>
                <w:rFonts w:ascii="Calibri" w:hAnsi="Calibri" w:cs="Calibri"/>
              </w:rPr>
            </w:pPr>
            <w:r>
              <w:rPr>
                <w:rFonts w:ascii="Calibri" w:hAnsi="Calibri" w:cs="Calibri"/>
                <w:noProof/>
              </w:rPr>
              <w:drawing>
                <wp:inline distT="0" distB="0" distL="0" distR="0" wp14:anchorId="5AF0A489" wp14:editId="5CE507E4">
                  <wp:extent cx="3543300" cy="2956561"/>
                  <wp:effectExtent l="19050" t="0" r="0" b="0"/>
                  <wp:docPr id="24" name="Picture 23" descr="Promo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mote.jpg"/>
                          <pic:cNvPicPr/>
                        </pic:nvPicPr>
                        <pic:blipFill>
                          <a:blip r:embed="rId20" cstate="print"/>
                          <a:stretch>
                            <a:fillRect/>
                          </a:stretch>
                        </pic:blipFill>
                        <pic:spPr>
                          <a:xfrm>
                            <a:off x="0" y="0"/>
                            <a:ext cx="3552745" cy="2964442"/>
                          </a:xfrm>
                          <a:prstGeom prst="rect">
                            <a:avLst/>
                          </a:prstGeom>
                        </pic:spPr>
                      </pic:pic>
                    </a:graphicData>
                  </a:graphic>
                </wp:inline>
              </w:drawing>
            </w:r>
          </w:p>
        </w:tc>
        <w:tc>
          <w:tcPr>
            <w:tcW w:w="2472" w:type="dxa"/>
          </w:tcPr>
          <w:p w14:paraId="41D93985" w14:textId="77777777" w:rsidR="00233B95" w:rsidRPr="007C0112" w:rsidRDefault="00233B95" w:rsidP="00562A9E">
            <w:pPr>
              <w:rPr>
                <w:u w:val="single"/>
              </w:rPr>
            </w:pPr>
            <w:r>
              <w:rPr>
                <w:u w:val="single"/>
              </w:rPr>
              <w:t xml:space="preserve">Promoted Content and Featured Topics </w:t>
            </w:r>
          </w:p>
          <w:p w14:paraId="4580871F" w14:textId="77777777" w:rsidR="00233B95" w:rsidRDefault="00233B95" w:rsidP="00562A9E">
            <w:r>
              <w:t xml:space="preserve">Leverage </w:t>
            </w:r>
            <w:proofErr w:type="spellStart"/>
            <w:r>
              <w:t>Skillport’s</w:t>
            </w:r>
            <w:proofErr w:type="spellEnd"/>
            <w:r>
              <w:t xml:space="preserve"> promoted content areas (outlined in red in the image to the left) to give users access to helpful materials. This can be easily done by creating external learning objects or ELOs within Skillport that point to any materials you would like to promote.</w:t>
            </w:r>
          </w:p>
          <w:p w14:paraId="6ECC8800" w14:textId="77777777" w:rsidR="00233B95" w:rsidRDefault="00233B95" w:rsidP="00562A9E"/>
          <w:p w14:paraId="378A5CBD" w14:textId="77777777" w:rsidR="00233B95" w:rsidRDefault="00233B95" w:rsidP="00562A9E">
            <w:pPr>
              <w:rPr>
                <w:rFonts w:ascii="Calibri" w:hAnsi="Calibri" w:cs="Calibri"/>
              </w:rPr>
            </w:pPr>
          </w:p>
        </w:tc>
      </w:tr>
    </w:tbl>
    <w:p w14:paraId="7B25786D" w14:textId="77777777" w:rsidR="00233B95" w:rsidRDefault="00233B95" w:rsidP="00233B95">
      <w:pPr>
        <w:tabs>
          <w:tab w:val="left" w:pos="5148"/>
        </w:tabs>
        <w:ind w:left="720"/>
        <w:rPr>
          <w:rFonts w:ascii="Calibri" w:hAnsi="Calibri" w:cs="Calibri"/>
        </w:rPr>
      </w:pPr>
    </w:p>
    <w:p w14:paraId="6789F597" w14:textId="77777777" w:rsidR="00233B95" w:rsidRDefault="00233B95" w:rsidP="00233B95">
      <w:pPr>
        <w:tabs>
          <w:tab w:val="left" w:pos="5148"/>
        </w:tabs>
        <w:ind w:left="720"/>
        <w:rPr>
          <w:rFonts w:ascii="Calibri" w:hAnsi="Calibri" w:cs="Calibri"/>
        </w:rPr>
      </w:pPr>
      <w:r>
        <w:rPr>
          <w:rFonts w:ascii="Calibri" w:hAnsi="Calibri" w:cs="Calibri"/>
        </w:rPr>
        <w:t>Below is an example of three types of content promotion that can be quickly created and deployed within Skillport 8. These represent another way for you to promote Skillport 8 educational materials to your learners.</w:t>
      </w:r>
    </w:p>
    <w:p w14:paraId="329F95C5" w14:textId="77777777" w:rsidR="00233B95" w:rsidRDefault="00233B95" w:rsidP="00233B95">
      <w:pPr>
        <w:tabs>
          <w:tab w:val="left" w:pos="5148"/>
        </w:tabs>
        <w:ind w:left="720"/>
        <w:rPr>
          <w:rFonts w:ascii="Calibri" w:hAnsi="Calibri" w:cs="Calibri"/>
        </w:rPr>
      </w:pPr>
    </w:p>
    <w:p w14:paraId="2F418055" w14:textId="77777777" w:rsidR="00233B95" w:rsidRDefault="00233B95" w:rsidP="00233B95">
      <w:pPr>
        <w:tabs>
          <w:tab w:val="left" w:pos="5148"/>
        </w:tabs>
        <w:ind w:left="720"/>
        <w:rPr>
          <w:rFonts w:ascii="Calibri" w:hAnsi="Calibri" w:cs="Calibri"/>
        </w:rPr>
      </w:pPr>
      <w:r w:rsidRPr="00323420">
        <w:rPr>
          <w:rFonts w:ascii="Calibri" w:hAnsi="Calibri" w:cs="Calibri"/>
          <w:noProof/>
        </w:rPr>
        <w:lastRenderedPageBreak/>
        <w:drawing>
          <wp:inline distT="0" distB="0" distL="0" distR="0" wp14:anchorId="596C93C9" wp14:editId="356E7DAE">
            <wp:extent cx="5322696" cy="2226056"/>
            <wp:effectExtent l="19050" t="19050" r="11304" b="21844"/>
            <wp:docPr id="5" name="Picture 2" descr="Custom EL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 ELOs.jpg"/>
                    <pic:cNvPicPr/>
                  </pic:nvPicPr>
                  <pic:blipFill>
                    <a:blip r:embed="rId21" cstate="print"/>
                    <a:stretch>
                      <a:fillRect/>
                    </a:stretch>
                  </pic:blipFill>
                  <pic:spPr>
                    <a:xfrm>
                      <a:off x="0" y="0"/>
                      <a:ext cx="5316431" cy="2223436"/>
                    </a:xfrm>
                    <a:prstGeom prst="rect">
                      <a:avLst/>
                    </a:prstGeom>
                    <a:ln>
                      <a:solidFill>
                        <a:schemeClr val="tx1"/>
                      </a:solidFill>
                    </a:ln>
                  </pic:spPr>
                </pic:pic>
              </a:graphicData>
            </a:graphic>
          </wp:inline>
        </w:drawing>
      </w:r>
    </w:p>
    <w:p w14:paraId="2131AD6E" w14:textId="77777777" w:rsidR="00233B95" w:rsidRDefault="00233B95" w:rsidP="00233B95">
      <w:bookmarkStart w:id="0" w:name="_GoBack"/>
      <w:bookmarkEnd w:id="0"/>
    </w:p>
    <w:sectPr w:rsidR="00233B95" w:rsidSect="006F5A17">
      <w:headerReference w:type="default" r:id="rId22"/>
      <w:footerReference w:type="even" r:id="rId23"/>
      <w:footerReference w:type="default" r:id="rId24"/>
      <w:footerReference w:type="first" r:id="rId25"/>
      <w:pgSz w:w="12240" w:h="15840"/>
      <w:pgMar w:top="720" w:right="720" w:bottom="720" w:left="720"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271C9" w14:textId="77777777" w:rsidR="00257319" w:rsidRDefault="00257319">
      <w:pPr>
        <w:spacing w:after="0" w:line="240" w:lineRule="auto"/>
      </w:pPr>
      <w:r>
        <w:separator/>
      </w:r>
    </w:p>
  </w:endnote>
  <w:endnote w:type="continuationSeparator" w:id="0">
    <w:p w14:paraId="3D5960BB" w14:textId="77777777" w:rsidR="00257319" w:rsidRDefault="00257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HelveticaNeueLTStd-Lt">
    <w:panose1 w:val="00000000000000000000"/>
    <w:charset w:val="00"/>
    <w:family w:val="swiss"/>
    <w:notTrueType/>
    <w:pitch w:val="default"/>
    <w:sig w:usb0="00000003" w:usb1="00000000" w:usb2="00000000" w:usb3="00000000" w:csb0="00000001" w:csb1="00000000"/>
  </w:font>
  <w:font w:name="LubalinGraphStd-Book">
    <w:altName w:val="ITC Lubalin Graph Std Book"/>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E7DC6" w14:textId="77777777" w:rsidR="005232ED" w:rsidRDefault="00096D7A" w:rsidP="005232ED">
    <w:pPr>
      <w:pStyle w:val="Footer"/>
      <w:framePr w:wrap="around" w:vAnchor="text" w:hAnchor="margin" w:xAlign="right" w:y="1"/>
      <w:rPr>
        <w:rStyle w:val="PageNumber"/>
      </w:rPr>
    </w:pPr>
    <w:r>
      <w:rPr>
        <w:rStyle w:val="PageNumber"/>
      </w:rPr>
      <w:fldChar w:fldCharType="begin"/>
    </w:r>
    <w:r w:rsidR="005232ED">
      <w:rPr>
        <w:rStyle w:val="PageNumber"/>
      </w:rPr>
      <w:instrText xml:space="preserve">PAGE  </w:instrText>
    </w:r>
    <w:r>
      <w:rPr>
        <w:rStyle w:val="PageNumber"/>
      </w:rPr>
      <w:fldChar w:fldCharType="end"/>
    </w:r>
  </w:p>
  <w:p w14:paraId="730E7DC7" w14:textId="77777777" w:rsidR="005232ED" w:rsidRDefault="005232ED" w:rsidP="005232E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E7DC8" w14:textId="77777777" w:rsidR="006F5A17" w:rsidRDefault="006F5A17">
    <w:pPr>
      <w:pStyle w:val="Footer"/>
      <w:jc w:val="right"/>
    </w:pPr>
  </w:p>
  <w:p w14:paraId="730E7DC9" w14:textId="77777777" w:rsidR="005232ED" w:rsidRDefault="006F5A17" w:rsidP="005232ED">
    <w:pPr>
      <w:pStyle w:val="Footer"/>
      <w:ind w:right="360"/>
    </w:pPr>
    <w:r>
      <w:rPr>
        <w:noProof/>
      </w:rPr>
      <w:drawing>
        <wp:inline distT="0" distB="0" distL="0" distR="0" wp14:anchorId="730E7DCD" wp14:editId="730E7DCE">
          <wp:extent cx="1299111" cy="479376"/>
          <wp:effectExtent l="19050" t="0" r="0" b="0"/>
          <wp:docPr id="7" name="Picture 6" descr="186c_Skillsoft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6c_Skillsoft_Logo_color.jpg"/>
                  <pic:cNvPicPr/>
                </pic:nvPicPr>
                <pic:blipFill>
                  <a:blip r:embed="rId1"/>
                  <a:stretch>
                    <a:fillRect/>
                  </a:stretch>
                </pic:blipFill>
                <pic:spPr>
                  <a:xfrm>
                    <a:off x="0" y="0"/>
                    <a:ext cx="1308296" cy="48276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E7DCA" w14:textId="77777777" w:rsidR="005232ED" w:rsidRDefault="005232ED" w:rsidP="005232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14717" w14:textId="77777777" w:rsidR="00257319" w:rsidRDefault="00257319">
      <w:pPr>
        <w:spacing w:after="0" w:line="240" w:lineRule="auto"/>
      </w:pPr>
      <w:r>
        <w:separator/>
      </w:r>
    </w:p>
  </w:footnote>
  <w:footnote w:type="continuationSeparator" w:id="0">
    <w:p w14:paraId="114033A2" w14:textId="77777777" w:rsidR="00257319" w:rsidRDefault="002573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E7DC4" w14:textId="66E86D8D" w:rsidR="005232ED" w:rsidRPr="008B2B5E" w:rsidRDefault="00184199" w:rsidP="005232ED">
    <w:pPr>
      <w:jc w:val="right"/>
      <w:rPr>
        <w:sz w:val="18"/>
      </w:rPr>
    </w:pPr>
    <w:r>
      <w:rPr>
        <w:noProof/>
        <w:sz w:val="18"/>
      </w:rPr>
      <mc:AlternateContent>
        <mc:Choice Requires="wps">
          <w:drawing>
            <wp:anchor distT="0" distB="0" distL="114300" distR="114300" simplePos="0" relativeHeight="251657728" behindDoc="0" locked="0" layoutInCell="1" allowOverlap="1" wp14:anchorId="730E7DCB" wp14:editId="730E7DCC">
              <wp:simplePos x="0" y="0"/>
              <wp:positionH relativeFrom="column">
                <wp:posOffset>-685800</wp:posOffset>
              </wp:positionH>
              <wp:positionV relativeFrom="paragraph">
                <wp:posOffset>-457200</wp:posOffset>
              </wp:positionV>
              <wp:extent cx="8229600" cy="2286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0" cy="228600"/>
                      </a:xfrm>
                      <a:prstGeom prst="rect">
                        <a:avLst/>
                      </a:prstGeom>
                      <a:solidFill>
                        <a:srgbClr val="BBD25E"/>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54pt;margin-top:-36pt;width:9in;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Q8I/AIAAFYGAAAOAAAAZHJzL2Uyb0RvYy54bWysVduO0zAQfUfiH6y8Z3Np2ibRpqumF4S0&#10;wIoF8ezGTmPh2MF2my6If2fstN0WeEDArhTNJOPxOWcuvb07tBztqdJMisKLbkIPUVFJwsS28D5+&#10;WPuph7TBgmAuBS28J6q9u9nLF7d9l9NYNpITqhAkETrvu8JrjOnyINBVQ1usb2RHBXyspWqxAVdt&#10;A6JwD9lbHsRhOAl6qUinZEW1hrfL4aM3c/nrmlbmXV1rahAvPMBm3FO558Y+g9ktzrcKdw2rjjDw&#10;X6BoMRNw6TnVEhuMdor9kqpllZJa1uamkm0g65pV1HEANlH4E5vHBnfUcQFxdHeWSf+/tNXb/YNC&#10;jEDtPCRwCyV6D6JhseUURVaevtM5RD12D8oS1N29rD5rJOSigSg6V0r2DcUEQLn44OqAdTQcRZv+&#10;jSSQHe+MdEodatXahKABOriCPJ0LQg8GVfAyjeNsEkLdKvgWx6m1AVKA89PpTmnzisoWWaPwFGB3&#10;2fH+Xpsh9BTi0EvOyJpx7hy13Sy4QnsMzVGWy3i8OmbXl2Fc2GAh7bEh4/CGuvYarsE5QAbTRlrw&#10;rvTfsihOwjLO/PUknfrJOhn72TRM/TDKSuCVZMly/d3CjZK8YYRQcc8EPbVhlPxZmY8DMTSQa0TU&#10;Qy2ycBw6Ka7I6EvOyXy6KsvfcW6ZgbHkrIUahPbPBuHc1nkliLMNZnywg2v8rj4gwrUW8/U4nCaj&#10;1J9OxyM/Ga1Cv0zXC3++iCYTgLEoV9G1Fiunr/53ORyQU7GsI3fA7rEhPSLMdk08TmyTEQaLwZqW&#10;L8J8CxutMspDSppPzDRuHG2P2hxXQqah/R8aj3cNHlpqNA7DYSTO4U6b8/WDUs/ILoQ8kn/WEnr+&#10;1GJuwuxQDcO5keQJBgxAuimCZQxGI9VXD/Ww2ApPf9lhRT3EXwsY0ixKErsJLx116WwuHSwqSFV4&#10;BgRx5sIM23PXKbZt4KbI0RZyDoNdMzdzdugHVIDfOrC8HJPjorXb8dJ3Uc8/B7MfAAAA//8DAFBL&#10;AwQUAAYACAAAACEABo1OFeEAAAANAQAADwAAAGRycy9kb3ducmV2LnhtbExPQU7DMBC8I/EHa5G4&#10;oNZOgTYNcSqEgFMPNOXQo5tsk4h4HcVuGng9mxPcZmdGszPpZrStGLD3jSMN0VyBQCpc2VCl4XP/&#10;NotB+GCoNK0j1PCNHjbZ9VVqktJdaIdDHirBIeQTo6EOoUuk9EWN1vi565BYO7nemsBnX8myNxcO&#10;t61cKLWU1jTEH2rT4UuNxVd+thpOd9v1h31Y/eweh/F1++7yw77Itb69GZ+fQAQcw58ZpvpcHTLu&#10;dHRnKr1oNcwiFfOYwGi1YDBZoniijkzdLxXILJX/V2S/AAAA//8DAFBLAQItABQABgAIAAAAIQC2&#10;gziS/gAAAOEBAAATAAAAAAAAAAAAAAAAAAAAAABbQ29udGVudF9UeXBlc10ueG1sUEsBAi0AFAAG&#10;AAgAAAAhADj9If/WAAAAlAEAAAsAAAAAAAAAAAAAAAAALwEAAF9yZWxzLy5yZWxzUEsBAi0AFAAG&#10;AAgAAAAhAIiFDwj8AgAAVgYAAA4AAAAAAAAAAAAAAAAALgIAAGRycy9lMm9Eb2MueG1sUEsBAi0A&#10;FAAGAAgAAAAhAAaNThXhAAAADQEAAA8AAAAAAAAAAAAAAAAAVgUAAGRycy9kb3ducmV2LnhtbFBL&#10;BQYAAAAABAAEAPMAAABkBgAAAAA=&#10;" fillcolor="#bbd25e" stroked="f" strokecolor="#4a7ebb" strokeweight="1.5pt">
              <v:shadow opacity="22938f" offset="0"/>
              <v:textbox inset=",7.2pt,,7.2pt"/>
            </v:rect>
          </w:pict>
        </mc:Fallback>
      </mc:AlternateContent>
    </w:r>
    <w:r w:rsidR="00233B95">
      <w:rPr>
        <w:noProof/>
        <w:sz w:val="18"/>
      </w:rPr>
      <w:t>Skillport 8 Implementation Resources</w:t>
    </w:r>
    <w:r w:rsidR="0054003A">
      <w:rPr>
        <w:sz w:val="18"/>
      </w:rPr>
      <w:t xml:space="preserve"> | </w:t>
    </w:r>
    <w:r w:rsidR="00233B95">
      <w:rPr>
        <w:sz w:val="18"/>
      </w:rPr>
      <w:t>December</w:t>
    </w:r>
    <w:r w:rsidR="00B67F9F">
      <w:rPr>
        <w:sz w:val="18"/>
      </w:rPr>
      <w:t xml:space="preserve"> </w:t>
    </w:r>
    <w:r w:rsidR="00177CD1">
      <w:rPr>
        <w:sz w:val="18"/>
      </w:rPr>
      <w:t>2013</w:t>
    </w:r>
  </w:p>
  <w:p w14:paraId="730E7DC5" w14:textId="77777777" w:rsidR="00177CD1" w:rsidRDefault="00177C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E2AB1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4ECB4A0"/>
    <w:lvl w:ilvl="0">
      <w:start w:val="1"/>
      <w:numFmt w:val="decimal"/>
      <w:lvlText w:val="%1."/>
      <w:lvlJc w:val="left"/>
      <w:pPr>
        <w:tabs>
          <w:tab w:val="num" w:pos="1800"/>
        </w:tabs>
        <w:ind w:left="1800" w:hanging="360"/>
      </w:pPr>
    </w:lvl>
  </w:abstractNum>
  <w:abstractNum w:abstractNumId="2">
    <w:nsid w:val="FFFFFF7D"/>
    <w:multiLevelType w:val="singleLevel"/>
    <w:tmpl w:val="C22246D2"/>
    <w:lvl w:ilvl="0">
      <w:start w:val="1"/>
      <w:numFmt w:val="decimal"/>
      <w:lvlText w:val="%1."/>
      <w:lvlJc w:val="left"/>
      <w:pPr>
        <w:tabs>
          <w:tab w:val="num" w:pos="1440"/>
        </w:tabs>
        <w:ind w:left="1440" w:hanging="360"/>
      </w:pPr>
    </w:lvl>
  </w:abstractNum>
  <w:abstractNum w:abstractNumId="3">
    <w:nsid w:val="FFFFFF7E"/>
    <w:multiLevelType w:val="singleLevel"/>
    <w:tmpl w:val="25A80810"/>
    <w:lvl w:ilvl="0">
      <w:start w:val="1"/>
      <w:numFmt w:val="decimal"/>
      <w:lvlText w:val="%1."/>
      <w:lvlJc w:val="left"/>
      <w:pPr>
        <w:tabs>
          <w:tab w:val="num" w:pos="1080"/>
        </w:tabs>
        <w:ind w:left="1080" w:hanging="360"/>
      </w:pPr>
    </w:lvl>
  </w:abstractNum>
  <w:abstractNum w:abstractNumId="4">
    <w:nsid w:val="FFFFFF7F"/>
    <w:multiLevelType w:val="singleLevel"/>
    <w:tmpl w:val="DD662F4E"/>
    <w:lvl w:ilvl="0">
      <w:start w:val="1"/>
      <w:numFmt w:val="decimal"/>
      <w:lvlText w:val="%1."/>
      <w:lvlJc w:val="left"/>
      <w:pPr>
        <w:tabs>
          <w:tab w:val="num" w:pos="720"/>
        </w:tabs>
        <w:ind w:left="720" w:hanging="360"/>
      </w:pPr>
    </w:lvl>
  </w:abstractNum>
  <w:abstractNum w:abstractNumId="5">
    <w:nsid w:val="FFFFFF80"/>
    <w:multiLevelType w:val="singleLevel"/>
    <w:tmpl w:val="A088F0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DDA1ED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D4265F5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738642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8BAACF6"/>
    <w:lvl w:ilvl="0">
      <w:start w:val="1"/>
      <w:numFmt w:val="decimal"/>
      <w:lvlText w:val="%1."/>
      <w:lvlJc w:val="left"/>
      <w:pPr>
        <w:tabs>
          <w:tab w:val="num" w:pos="360"/>
        </w:tabs>
        <w:ind w:left="360" w:hanging="360"/>
      </w:pPr>
    </w:lvl>
  </w:abstractNum>
  <w:abstractNum w:abstractNumId="10">
    <w:nsid w:val="FFFFFF89"/>
    <w:multiLevelType w:val="singleLevel"/>
    <w:tmpl w:val="6FF48304"/>
    <w:lvl w:ilvl="0">
      <w:start w:val="1"/>
      <w:numFmt w:val="bullet"/>
      <w:lvlText w:val=""/>
      <w:lvlJc w:val="left"/>
      <w:pPr>
        <w:tabs>
          <w:tab w:val="num" w:pos="360"/>
        </w:tabs>
        <w:ind w:left="360" w:hanging="360"/>
      </w:pPr>
      <w:rPr>
        <w:rFonts w:ascii="Symbol" w:hAnsi="Symbol" w:hint="default"/>
      </w:rPr>
    </w:lvl>
  </w:abstractNum>
  <w:abstractNum w:abstractNumId="11">
    <w:nsid w:val="012926CF"/>
    <w:multiLevelType w:val="hybridMultilevel"/>
    <w:tmpl w:val="3544B9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019274AC"/>
    <w:multiLevelType w:val="hybridMultilevel"/>
    <w:tmpl w:val="CB7E19E8"/>
    <w:lvl w:ilvl="0" w:tplc="4FEA169A">
      <w:start w:val="1"/>
      <w:numFmt w:val="upperRoman"/>
      <w:lvlText w:val="%1."/>
      <w:lvlJc w:val="left"/>
      <w:pPr>
        <w:ind w:left="1440" w:hanging="72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44621B4"/>
    <w:multiLevelType w:val="hybridMultilevel"/>
    <w:tmpl w:val="81066644"/>
    <w:lvl w:ilvl="0" w:tplc="4B14A8C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B4E6DF1"/>
    <w:multiLevelType w:val="hybridMultilevel"/>
    <w:tmpl w:val="2E643306"/>
    <w:lvl w:ilvl="0" w:tplc="4B14A8C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44799D"/>
    <w:multiLevelType w:val="hybridMultilevel"/>
    <w:tmpl w:val="828A86D2"/>
    <w:lvl w:ilvl="0" w:tplc="603E98C2">
      <w:start w:val="1"/>
      <w:numFmt w:val="bullet"/>
      <w:lvlText w:val=""/>
      <w:lvlJc w:val="left"/>
      <w:pPr>
        <w:ind w:left="720" w:hanging="360"/>
      </w:pPr>
      <w:rPr>
        <w:rFonts w:ascii="Symbol" w:hAnsi="Symbol" w:hint="default"/>
        <w:color w:val="31A3D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9E0015"/>
    <w:multiLevelType w:val="hybridMultilevel"/>
    <w:tmpl w:val="496C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596904"/>
    <w:multiLevelType w:val="hybridMultilevel"/>
    <w:tmpl w:val="3E849702"/>
    <w:lvl w:ilvl="0" w:tplc="57C20B70">
      <w:start w:val="1"/>
      <w:numFmt w:val="bullet"/>
      <w:lvlText w:val=""/>
      <w:lvlJc w:val="left"/>
      <w:pPr>
        <w:ind w:left="720" w:hanging="360"/>
      </w:pPr>
      <w:rPr>
        <w:rFonts w:ascii="Symbol" w:hAnsi="Symbol" w:hint="default"/>
        <w:color w:val="31A3D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A5501A"/>
    <w:multiLevelType w:val="hybridMultilevel"/>
    <w:tmpl w:val="AC8AD2FC"/>
    <w:lvl w:ilvl="0" w:tplc="B0B0C872">
      <w:start w:val="1"/>
      <w:numFmt w:val="bullet"/>
      <w:pStyle w:val="BulletList"/>
      <w:lvlText w:val=""/>
      <w:lvlJc w:val="left"/>
      <w:pPr>
        <w:ind w:left="1080" w:hanging="360"/>
      </w:pPr>
      <w:rPr>
        <w:rFonts w:ascii="Symbol" w:hAnsi="Symbol" w:hint="default"/>
        <w:color w:val="31A3D3"/>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93909C8"/>
    <w:multiLevelType w:val="hybridMultilevel"/>
    <w:tmpl w:val="B288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5433FE"/>
    <w:multiLevelType w:val="hybridMultilevel"/>
    <w:tmpl w:val="99C6E3D0"/>
    <w:lvl w:ilvl="0" w:tplc="57C20B70">
      <w:start w:val="1"/>
      <w:numFmt w:val="bullet"/>
      <w:lvlText w:val=""/>
      <w:lvlJc w:val="left"/>
      <w:pPr>
        <w:ind w:left="720" w:hanging="360"/>
      </w:pPr>
      <w:rPr>
        <w:rFonts w:ascii="Symbol" w:hAnsi="Symbol" w:hint="default"/>
        <w:color w:val="31A3D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B142A3"/>
    <w:multiLevelType w:val="hybridMultilevel"/>
    <w:tmpl w:val="5B204764"/>
    <w:lvl w:ilvl="0" w:tplc="603E98C2">
      <w:start w:val="1"/>
      <w:numFmt w:val="bullet"/>
      <w:lvlText w:val=""/>
      <w:lvlJc w:val="left"/>
      <w:pPr>
        <w:ind w:left="720" w:hanging="360"/>
      </w:pPr>
      <w:rPr>
        <w:rFonts w:ascii="Symbol" w:hAnsi="Symbol" w:hint="default"/>
        <w:color w:val="31A3D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04548B"/>
    <w:multiLevelType w:val="hybridMultilevel"/>
    <w:tmpl w:val="5126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BF5F17"/>
    <w:multiLevelType w:val="hybridMultilevel"/>
    <w:tmpl w:val="91DE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316948"/>
    <w:multiLevelType w:val="hybridMultilevel"/>
    <w:tmpl w:val="84F6366A"/>
    <w:lvl w:ilvl="0" w:tplc="5DA04A9C">
      <w:start w:val="1"/>
      <w:numFmt w:val="bullet"/>
      <w:lvlText w:val=""/>
      <w:lvlJc w:val="left"/>
      <w:pPr>
        <w:ind w:left="1080" w:hanging="360"/>
      </w:pPr>
      <w:rPr>
        <w:rFonts w:ascii="Symbol" w:hAnsi="Symbol" w:hint="default"/>
        <w:color w:val="17365D"/>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2165BAB"/>
    <w:multiLevelType w:val="hybridMultilevel"/>
    <w:tmpl w:val="407E8868"/>
    <w:lvl w:ilvl="0" w:tplc="7BAE277A">
      <w:start w:val="1"/>
      <w:numFmt w:val="decimal"/>
      <w:pStyle w:val="ListNumber"/>
      <w:lvlText w:val="%1."/>
      <w:lvlJc w:val="left"/>
      <w:pPr>
        <w:tabs>
          <w:tab w:val="num" w:pos="1080"/>
        </w:tabs>
        <w:ind w:left="1080" w:hanging="360"/>
      </w:pPr>
      <w:rPr>
        <w:rFonts w:hint="default"/>
        <w:color w:val="31A3D3"/>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B516984"/>
    <w:multiLevelType w:val="hybridMultilevel"/>
    <w:tmpl w:val="9B8848B0"/>
    <w:lvl w:ilvl="0" w:tplc="57C20B70">
      <w:start w:val="1"/>
      <w:numFmt w:val="bullet"/>
      <w:lvlText w:val=""/>
      <w:lvlJc w:val="left"/>
      <w:pPr>
        <w:ind w:left="720" w:hanging="360"/>
      </w:pPr>
      <w:rPr>
        <w:rFonts w:ascii="Symbol" w:hAnsi="Symbol" w:hint="default"/>
        <w:color w:val="31A3D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B1B1D"/>
    <w:multiLevelType w:val="hybridMultilevel"/>
    <w:tmpl w:val="EA80B8E2"/>
    <w:lvl w:ilvl="0" w:tplc="005AF962">
      <w:start w:val="4"/>
      <w:numFmt w:val="bullet"/>
      <w:lvlText w:val="•"/>
      <w:lvlJc w:val="left"/>
      <w:pPr>
        <w:ind w:left="1830" w:hanging="360"/>
      </w:pPr>
      <w:rPr>
        <w:rFonts w:ascii="Arial Narrow" w:eastAsia="Times New Roman" w:hAnsi="Arial Narrow" w:cs="Wingdings" w:hint="default"/>
      </w:rPr>
    </w:lvl>
    <w:lvl w:ilvl="1" w:tplc="04090003" w:tentative="1">
      <w:start w:val="1"/>
      <w:numFmt w:val="bullet"/>
      <w:lvlText w:val="o"/>
      <w:lvlJc w:val="left"/>
      <w:pPr>
        <w:ind w:left="1470" w:hanging="360"/>
      </w:pPr>
      <w:rPr>
        <w:rFonts w:ascii="Courier New" w:hAnsi="Courier New" w:cs="Wingdings"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Wingdings"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Wingdings" w:hint="default"/>
      </w:rPr>
    </w:lvl>
    <w:lvl w:ilvl="8" w:tplc="04090005" w:tentative="1">
      <w:start w:val="1"/>
      <w:numFmt w:val="bullet"/>
      <w:lvlText w:val=""/>
      <w:lvlJc w:val="left"/>
      <w:pPr>
        <w:ind w:left="6510" w:hanging="360"/>
      </w:pPr>
      <w:rPr>
        <w:rFonts w:ascii="Wingdings" w:hAnsi="Wingdings" w:hint="default"/>
      </w:rPr>
    </w:lvl>
  </w:abstractNum>
  <w:abstractNum w:abstractNumId="28">
    <w:nsid w:val="6A214F20"/>
    <w:multiLevelType w:val="multilevel"/>
    <w:tmpl w:val="4A669CF8"/>
    <w:lvl w:ilvl="0">
      <w:start w:val="1"/>
      <w:numFmt w:val="bullet"/>
      <w:lvlText w:val=""/>
      <w:lvlJc w:val="left"/>
      <w:pPr>
        <w:ind w:left="1080" w:hanging="360"/>
      </w:pPr>
      <w:rPr>
        <w:rFonts w:ascii="Symbol" w:hAnsi="Symbol" w:hint="default"/>
        <w:color w:val="17365D"/>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nsid w:val="6BB3772A"/>
    <w:multiLevelType w:val="multilevel"/>
    <w:tmpl w:val="2E643306"/>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0">
    <w:nsid w:val="6E9F078D"/>
    <w:multiLevelType w:val="hybridMultilevel"/>
    <w:tmpl w:val="B5FE4698"/>
    <w:lvl w:ilvl="0" w:tplc="57C20B70">
      <w:start w:val="1"/>
      <w:numFmt w:val="bullet"/>
      <w:lvlText w:val=""/>
      <w:lvlJc w:val="left"/>
      <w:pPr>
        <w:ind w:left="720" w:hanging="360"/>
      </w:pPr>
      <w:rPr>
        <w:rFonts w:ascii="Symbol" w:hAnsi="Symbol" w:hint="default"/>
        <w:color w:val="31A3D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0125B6"/>
    <w:multiLevelType w:val="hybridMultilevel"/>
    <w:tmpl w:val="F2541BF0"/>
    <w:lvl w:ilvl="0" w:tplc="1BCE3808">
      <w:start w:val="1"/>
      <w:numFmt w:val="decimal"/>
      <w:lvlText w:val="%1."/>
      <w:lvlJc w:val="left"/>
      <w:pPr>
        <w:ind w:left="1080" w:hanging="360"/>
      </w:pPr>
      <w:rPr>
        <w:rFonts w:hint="default"/>
        <w:color w:val="31A3D3"/>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F721E04"/>
    <w:multiLevelType w:val="hybridMultilevel"/>
    <w:tmpl w:val="81066644"/>
    <w:lvl w:ilvl="0" w:tplc="4B14A8C2">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3"/>
  </w:num>
  <w:num w:numId="3">
    <w:abstractNumId w:val="11"/>
  </w:num>
  <w:num w:numId="4">
    <w:abstractNumId w:val="29"/>
  </w:num>
  <w:num w:numId="5">
    <w:abstractNumId w:val="24"/>
  </w:num>
  <w:num w:numId="6">
    <w:abstractNumId w:val="28"/>
  </w:num>
  <w:num w:numId="7">
    <w:abstractNumId w:val="18"/>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5"/>
  </w:num>
  <w:num w:numId="18">
    <w:abstractNumId w:val="2"/>
  </w:num>
  <w:num w:numId="19">
    <w:abstractNumId w:val="1"/>
  </w:num>
  <w:num w:numId="20">
    <w:abstractNumId w:val="0"/>
  </w:num>
  <w:num w:numId="21">
    <w:abstractNumId w:val="16"/>
  </w:num>
  <w:num w:numId="22">
    <w:abstractNumId w:val="19"/>
  </w:num>
  <w:num w:numId="23">
    <w:abstractNumId w:val="12"/>
  </w:num>
  <w:num w:numId="24">
    <w:abstractNumId w:val="27"/>
  </w:num>
  <w:num w:numId="25">
    <w:abstractNumId w:val="32"/>
  </w:num>
  <w:num w:numId="26">
    <w:abstractNumId w:val="22"/>
  </w:num>
  <w:num w:numId="27">
    <w:abstractNumId w:val="21"/>
  </w:num>
  <w:num w:numId="28">
    <w:abstractNumId w:val="15"/>
  </w:num>
  <w:num w:numId="29">
    <w:abstractNumId w:val="23"/>
  </w:num>
  <w:num w:numId="30">
    <w:abstractNumId w:val="17"/>
  </w:num>
  <w:num w:numId="31">
    <w:abstractNumId w:val="26"/>
  </w:num>
  <w:num w:numId="32">
    <w:abstractNumId w:val="30"/>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4DE"/>
    <w:rsid w:val="0004227F"/>
    <w:rsid w:val="000964F6"/>
    <w:rsid w:val="00096D7A"/>
    <w:rsid w:val="00140C12"/>
    <w:rsid w:val="00177CD1"/>
    <w:rsid w:val="00184199"/>
    <w:rsid w:val="001D5E0D"/>
    <w:rsid w:val="00233B95"/>
    <w:rsid w:val="00257319"/>
    <w:rsid w:val="0026473E"/>
    <w:rsid w:val="002F450E"/>
    <w:rsid w:val="0031768A"/>
    <w:rsid w:val="003C5CE2"/>
    <w:rsid w:val="004774A1"/>
    <w:rsid w:val="005232ED"/>
    <w:rsid w:val="0054003A"/>
    <w:rsid w:val="00540DD9"/>
    <w:rsid w:val="005B5539"/>
    <w:rsid w:val="006541EB"/>
    <w:rsid w:val="00664CCB"/>
    <w:rsid w:val="006801DF"/>
    <w:rsid w:val="006A27D2"/>
    <w:rsid w:val="006A4789"/>
    <w:rsid w:val="006E6454"/>
    <w:rsid w:val="006F5A17"/>
    <w:rsid w:val="00777BDE"/>
    <w:rsid w:val="00777EBE"/>
    <w:rsid w:val="007A575E"/>
    <w:rsid w:val="007C70E1"/>
    <w:rsid w:val="007E5DCC"/>
    <w:rsid w:val="008012BD"/>
    <w:rsid w:val="00886201"/>
    <w:rsid w:val="008B7BC6"/>
    <w:rsid w:val="00A0105B"/>
    <w:rsid w:val="00A3532A"/>
    <w:rsid w:val="00A55113"/>
    <w:rsid w:val="00B14741"/>
    <w:rsid w:val="00B67F9F"/>
    <w:rsid w:val="00B92A18"/>
    <w:rsid w:val="00BB0F60"/>
    <w:rsid w:val="00BD482E"/>
    <w:rsid w:val="00BE367B"/>
    <w:rsid w:val="00C21D2D"/>
    <w:rsid w:val="00C27775"/>
    <w:rsid w:val="00CE0225"/>
    <w:rsid w:val="00D14B29"/>
    <w:rsid w:val="00E11A6C"/>
    <w:rsid w:val="00E35297"/>
    <w:rsid w:val="00E51ABD"/>
    <w:rsid w:val="00E55386"/>
    <w:rsid w:val="00E927E7"/>
    <w:rsid w:val="00EA34DE"/>
    <w:rsid w:val="00EB4AAB"/>
    <w:rsid w:val="00ED2FC6"/>
    <w:rsid w:val="00EF31CE"/>
    <w:rsid w:val="00F37428"/>
    <w:rsid w:val="00F52032"/>
    <w:rsid w:val="00FB6DFE"/>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0E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mbria" w:hAnsi="Arial" w:cs="Times New Roman"/>
        <w:color w:val="535353"/>
        <w:sz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C49F3"/>
    <w:pPr>
      <w:spacing w:after="240" w:line="360" w:lineRule="auto"/>
    </w:pPr>
  </w:style>
  <w:style w:type="paragraph" w:styleId="Heading1">
    <w:name w:val="heading 1"/>
    <w:basedOn w:val="Normal"/>
    <w:next w:val="Normal"/>
    <w:link w:val="Heading1Char"/>
    <w:qFormat/>
    <w:rsid w:val="00046A81"/>
    <w:pPr>
      <w:keepNext/>
      <w:keepLines/>
      <w:spacing w:before="100" w:beforeAutospacing="1" w:after="0"/>
      <w:outlineLvl w:val="0"/>
    </w:pPr>
    <w:rPr>
      <w:rFonts w:eastAsia="Times New Roman"/>
      <w:bCs/>
      <w:color w:val="31A3D3"/>
      <w:sz w:val="34"/>
      <w:szCs w:val="32"/>
    </w:rPr>
  </w:style>
  <w:style w:type="paragraph" w:styleId="Heading2">
    <w:name w:val="heading 2"/>
    <w:basedOn w:val="Normal"/>
    <w:next w:val="Normal"/>
    <w:link w:val="Heading2Char"/>
    <w:uiPriority w:val="9"/>
    <w:qFormat/>
    <w:rsid w:val="00046A81"/>
    <w:pPr>
      <w:keepNext/>
      <w:keepLines/>
      <w:spacing w:before="200" w:after="120"/>
      <w:outlineLvl w:val="1"/>
    </w:pPr>
    <w:rPr>
      <w:rFonts w:eastAsia="Times New Roman"/>
      <w:bCs/>
      <w:color w:val="31A3D3"/>
      <w:sz w:val="22"/>
      <w:szCs w:val="26"/>
    </w:rPr>
  </w:style>
  <w:style w:type="paragraph" w:styleId="Heading3">
    <w:name w:val="heading 3"/>
    <w:basedOn w:val="Normal"/>
    <w:next w:val="Normal"/>
    <w:link w:val="Heading3Char"/>
    <w:uiPriority w:val="9"/>
    <w:qFormat/>
    <w:rsid w:val="00046A81"/>
    <w:pPr>
      <w:keepNext/>
      <w:keepLines/>
      <w:spacing w:before="200" w:after="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A81"/>
    <w:rPr>
      <w:rFonts w:ascii="Arial" w:eastAsia="Times New Roman" w:hAnsi="Arial" w:cs="Times New Roman"/>
      <w:bCs/>
      <w:color w:val="31A3D3"/>
      <w:sz w:val="34"/>
      <w:szCs w:val="32"/>
    </w:rPr>
  </w:style>
  <w:style w:type="character" w:customStyle="1" w:styleId="Heading2Char">
    <w:name w:val="Heading 2 Char"/>
    <w:basedOn w:val="DefaultParagraphFont"/>
    <w:link w:val="Heading2"/>
    <w:uiPriority w:val="9"/>
    <w:rsid w:val="00046A81"/>
    <w:rPr>
      <w:rFonts w:ascii="Arial" w:eastAsia="Times New Roman" w:hAnsi="Arial" w:cs="Times New Roman"/>
      <w:bCs/>
      <w:color w:val="31A3D3"/>
      <w:sz w:val="22"/>
      <w:szCs w:val="26"/>
    </w:rPr>
  </w:style>
  <w:style w:type="character" w:customStyle="1" w:styleId="Heading3Char">
    <w:name w:val="Heading 3 Char"/>
    <w:basedOn w:val="DefaultParagraphFont"/>
    <w:link w:val="Heading3"/>
    <w:uiPriority w:val="9"/>
    <w:semiHidden/>
    <w:rsid w:val="00046A81"/>
    <w:rPr>
      <w:rFonts w:ascii="Arial" w:eastAsia="Times New Roman" w:hAnsi="Arial" w:cs="Times New Roman"/>
      <w:b/>
      <w:bCs/>
      <w:color w:val="6F6F6F"/>
      <w:sz w:val="20"/>
    </w:rPr>
  </w:style>
  <w:style w:type="paragraph" w:styleId="Header">
    <w:name w:val="header"/>
    <w:basedOn w:val="Normal"/>
    <w:link w:val="HeaderChar"/>
    <w:uiPriority w:val="99"/>
    <w:unhideWhenUsed/>
    <w:rsid w:val="00046A81"/>
    <w:pPr>
      <w:tabs>
        <w:tab w:val="center" w:pos="4320"/>
        <w:tab w:val="right" w:pos="8640"/>
      </w:tabs>
      <w:spacing w:after="0"/>
    </w:pPr>
    <w:rPr>
      <w:color w:val="31A3D3"/>
      <w:sz w:val="50"/>
    </w:rPr>
  </w:style>
  <w:style w:type="character" w:customStyle="1" w:styleId="HeaderChar">
    <w:name w:val="Header Char"/>
    <w:basedOn w:val="DefaultParagraphFont"/>
    <w:link w:val="Header"/>
    <w:uiPriority w:val="99"/>
    <w:rsid w:val="00046A81"/>
    <w:rPr>
      <w:rFonts w:ascii="Arial" w:hAnsi="Arial"/>
      <w:color w:val="31A3D3"/>
      <w:sz w:val="50"/>
    </w:rPr>
  </w:style>
  <w:style w:type="paragraph" w:styleId="DocumentMap">
    <w:name w:val="Document Map"/>
    <w:basedOn w:val="Normal"/>
    <w:link w:val="DocumentMapChar"/>
    <w:uiPriority w:val="99"/>
    <w:semiHidden/>
    <w:unhideWhenUsed/>
    <w:rsid w:val="00046A81"/>
    <w:pPr>
      <w:spacing w:after="0"/>
    </w:pPr>
    <w:rPr>
      <w:rFonts w:ascii="Lucida Grande" w:hAnsi="Lucida Grande"/>
    </w:rPr>
  </w:style>
  <w:style w:type="character" w:customStyle="1" w:styleId="DocumentMapChar">
    <w:name w:val="Document Map Char"/>
    <w:basedOn w:val="DefaultParagraphFont"/>
    <w:link w:val="DocumentMap"/>
    <w:uiPriority w:val="99"/>
    <w:semiHidden/>
    <w:rsid w:val="00046A81"/>
    <w:rPr>
      <w:rFonts w:ascii="Lucida Grande" w:hAnsi="Lucida Grande"/>
    </w:rPr>
  </w:style>
  <w:style w:type="paragraph" w:customStyle="1" w:styleId="BulletList">
    <w:name w:val="Bullet List"/>
    <w:basedOn w:val="Normal"/>
    <w:rsid w:val="004A3BBB"/>
    <w:pPr>
      <w:numPr>
        <w:numId w:val="7"/>
      </w:numPr>
      <w:spacing w:after="120" w:line="240" w:lineRule="auto"/>
    </w:pPr>
  </w:style>
  <w:style w:type="paragraph" w:styleId="ListNumber">
    <w:name w:val="List Number"/>
    <w:basedOn w:val="Normal"/>
    <w:uiPriority w:val="99"/>
    <w:unhideWhenUsed/>
    <w:rsid w:val="004A3BBB"/>
    <w:pPr>
      <w:numPr>
        <w:numId w:val="17"/>
      </w:numPr>
      <w:contextualSpacing/>
    </w:pPr>
  </w:style>
  <w:style w:type="paragraph" w:styleId="TOC1">
    <w:name w:val="toc 1"/>
    <w:basedOn w:val="Normal"/>
    <w:next w:val="Normal"/>
    <w:autoRedefine/>
    <w:uiPriority w:val="39"/>
    <w:unhideWhenUsed/>
    <w:rsid w:val="006D3711"/>
    <w:pPr>
      <w:tabs>
        <w:tab w:val="left" w:pos="810"/>
        <w:tab w:val="right" w:pos="9093"/>
      </w:tabs>
      <w:spacing w:before="120" w:after="0"/>
      <w:ind w:left="216"/>
    </w:pPr>
    <w:rPr>
      <w:color w:val="31A3D3"/>
      <w:szCs w:val="22"/>
    </w:rPr>
  </w:style>
  <w:style w:type="character" w:styleId="PageNumber">
    <w:name w:val="page number"/>
    <w:basedOn w:val="DefaultParagraphFont"/>
    <w:uiPriority w:val="99"/>
    <w:unhideWhenUsed/>
    <w:rsid w:val="00226797"/>
    <w:rPr>
      <w:rFonts w:ascii="Arial" w:hAnsi="Arial"/>
      <w:color w:val="6F6F6F"/>
      <w:sz w:val="20"/>
    </w:rPr>
  </w:style>
  <w:style w:type="paragraph" w:styleId="Footer">
    <w:name w:val="footer"/>
    <w:basedOn w:val="Normal"/>
    <w:link w:val="FooterChar"/>
    <w:uiPriority w:val="99"/>
    <w:unhideWhenUsed/>
    <w:rsid w:val="00F171E2"/>
    <w:pPr>
      <w:tabs>
        <w:tab w:val="center" w:pos="4320"/>
        <w:tab w:val="right" w:pos="8640"/>
      </w:tabs>
      <w:spacing w:after="0" w:line="240" w:lineRule="auto"/>
    </w:pPr>
  </w:style>
  <w:style w:type="character" w:customStyle="1" w:styleId="FooterChar">
    <w:name w:val="Footer Char"/>
    <w:basedOn w:val="DefaultParagraphFont"/>
    <w:link w:val="Footer"/>
    <w:uiPriority w:val="99"/>
    <w:rsid w:val="00F171E2"/>
    <w:rPr>
      <w:rFonts w:ascii="Arial" w:hAnsi="Arial"/>
      <w:color w:val="6F6F6F"/>
      <w:szCs w:val="24"/>
    </w:rPr>
  </w:style>
  <w:style w:type="paragraph" w:customStyle="1" w:styleId="BodyCopy">
    <w:name w:val="Body Copy"/>
    <w:basedOn w:val="Normal"/>
    <w:uiPriority w:val="99"/>
    <w:rsid w:val="00DE1164"/>
    <w:pPr>
      <w:widowControl w:val="0"/>
      <w:suppressAutoHyphens/>
      <w:autoSpaceDE w:val="0"/>
      <w:autoSpaceDN w:val="0"/>
      <w:adjustRightInd w:val="0"/>
      <w:spacing w:after="180" w:line="320" w:lineRule="atLeast"/>
      <w:textAlignment w:val="center"/>
    </w:pPr>
    <w:rPr>
      <w:rFonts w:ascii="HelveticaNeueLTStd-Lt" w:hAnsi="HelveticaNeueLTStd-Lt" w:cs="HelveticaNeueLTStd-Lt"/>
      <w:color w:val="324254"/>
    </w:rPr>
  </w:style>
  <w:style w:type="paragraph" w:customStyle="1" w:styleId="TOCHeading1">
    <w:name w:val="TOC Heading1"/>
    <w:basedOn w:val="Heading1"/>
    <w:next w:val="Normal"/>
    <w:uiPriority w:val="39"/>
    <w:unhideWhenUsed/>
    <w:qFormat/>
    <w:rsid w:val="004D7DEC"/>
    <w:pPr>
      <w:spacing w:before="480" w:beforeAutospacing="0" w:line="276" w:lineRule="auto"/>
      <w:outlineLvl w:val="9"/>
    </w:pPr>
    <w:rPr>
      <w:b/>
      <w:color w:val="6F6F6F"/>
      <w:sz w:val="20"/>
      <w:szCs w:val="28"/>
    </w:rPr>
  </w:style>
  <w:style w:type="paragraph" w:customStyle="1" w:styleId="Subhead1">
    <w:name w:val="Subhead 1"/>
    <w:basedOn w:val="BodyCopy"/>
    <w:uiPriority w:val="99"/>
    <w:rsid w:val="00226797"/>
    <w:pPr>
      <w:spacing w:before="270" w:after="90" w:line="440" w:lineRule="atLeast"/>
    </w:pPr>
    <w:rPr>
      <w:rFonts w:ascii="Arial" w:hAnsi="Arial" w:cs="LubalinGraphStd-Book"/>
      <w:color w:val="31A3D3"/>
      <w:sz w:val="34"/>
      <w:szCs w:val="34"/>
    </w:rPr>
  </w:style>
  <w:style w:type="table" w:customStyle="1" w:styleId="DarkList1">
    <w:name w:val="Dark List1"/>
    <w:basedOn w:val="TableNormal"/>
    <w:rsid w:val="002C03F3"/>
    <w:rPr>
      <w:color w:val="FFFFFF"/>
    </w:rPr>
    <w:tblPr>
      <w:tblStyleRowBandSize w:val="1"/>
      <w:tblStyleColBandSize w:val="1"/>
      <w:tblInd w:w="0" w:type="dxa"/>
      <w:tblCellMar>
        <w:top w:w="0" w:type="dxa"/>
        <w:left w:w="108" w:type="dxa"/>
        <w:bottom w:w="0" w:type="dxa"/>
        <w:right w:w="108" w:type="dxa"/>
      </w:tblCellMar>
    </w:tblPr>
    <w:tcPr>
      <w:shd w:val="clear" w:color="auto" w:fill="6F6F6F"/>
    </w:tcPr>
    <w:tblStylePr w:type="firstRow">
      <w:rPr>
        <w:b/>
        <w:bCs/>
      </w:rPr>
      <w:tblPr/>
      <w:tcPr>
        <w:tcBorders>
          <w:top w:val="nil"/>
          <w:left w:val="nil"/>
          <w:bottom w:val="single" w:sz="18" w:space="0" w:color="FFFFFF"/>
          <w:right w:val="nil"/>
          <w:insideH w:val="nil"/>
          <w:insideV w:val="nil"/>
        </w:tcBorders>
        <w:shd w:val="clear" w:color="auto" w:fill="6F6F6F"/>
      </w:tcPr>
    </w:tblStylePr>
    <w:tblStylePr w:type="lastRow">
      <w:tblPr/>
      <w:tcPr>
        <w:tcBorders>
          <w:top w:val="single" w:sz="18" w:space="0" w:color="FFFFFF"/>
          <w:left w:val="nil"/>
          <w:bottom w:val="nil"/>
          <w:right w:val="nil"/>
          <w:insideH w:val="nil"/>
          <w:insideV w:val="nil"/>
        </w:tcBorders>
        <w:shd w:val="clear" w:color="auto" w:fill="373737"/>
      </w:tcPr>
    </w:tblStylePr>
    <w:tblStylePr w:type="firstCol">
      <w:tblPr/>
      <w:tcPr>
        <w:tcBorders>
          <w:top w:val="nil"/>
          <w:left w:val="nil"/>
          <w:bottom w:val="nil"/>
          <w:right w:val="single" w:sz="18" w:space="0" w:color="FFFFFF"/>
          <w:insideH w:val="nil"/>
          <w:insideV w:val="nil"/>
        </w:tcBorders>
        <w:shd w:val="clear" w:color="auto" w:fill="535353"/>
      </w:tcPr>
    </w:tblStylePr>
    <w:tblStylePr w:type="lastCol">
      <w:tblPr/>
      <w:tcPr>
        <w:tcBorders>
          <w:top w:val="nil"/>
          <w:left w:val="single" w:sz="18" w:space="0" w:color="FFFFFF"/>
          <w:bottom w:val="nil"/>
          <w:right w:val="nil"/>
          <w:insideH w:val="nil"/>
          <w:insideV w:val="nil"/>
        </w:tcBorders>
        <w:shd w:val="clear" w:color="auto" w:fill="535353"/>
      </w:tcPr>
    </w:tblStylePr>
    <w:tblStylePr w:type="band1Vert">
      <w:tblPr/>
      <w:tcPr>
        <w:tcBorders>
          <w:top w:val="nil"/>
          <w:left w:val="nil"/>
          <w:bottom w:val="nil"/>
          <w:right w:val="nil"/>
          <w:insideH w:val="nil"/>
          <w:insideV w:val="nil"/>
        </w:tcBorders>
        <w:shd w:val="clear" w:color="auto" w:fill="535353"/>
      </w:tcPr>
    </w:tblStylePr>
    <w:tblStylePr w:type="band1Horz">
      <w:tblPr/>
      <w:tcPr>
        <w:tcBorders>
          <w:top w:val="nil"/>
          <w:left w:val="nil"/>
          <w:bottom w:val="nil"/>
          <w:right w:val="nil"/>
          <w:insideH w:val="nil"/>
          <w:insideV w:val="nil"/>
        </w:tcBorders>
        <w:shd w:val="clear" w:color="auto" w:fill="535353"/>
      </w:tcPr>
    </w:tblStylePr>
  </w:style>
  <w:style w:type="table" w:styleId="TableGrid">
    <w:name w:val="Table Grid"/>
    <w:basedOn w:val="TableNormal"/>
    <w:uiPriority w:val="59"/>
    <w:rsid w:val="00EA34DE"/>
    <w:rPr>
      <w:sz w:val="18"/>
    </w:rPr>
    <w:tblPr>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cPr>
      <w:vAlign w:val="center"/>
    </w:tcPr>
  </w:style>
  <w:style w:type="paragraph" w:customStyle="1" w:styleId="ChartHeading">
    <w:name w:val="Chart Heading"/>
    <w:basedOn w:val="Subhead1"/>
    <w:qFormat/>
    <w:rsid w:val="00783D23"/>
    <w:pPr>
      <w:tabs>
        <w:tab w:val="left" w:pos="373"/>
        <w:tab w:val="center" w:pos="5400"/>
      </w:tabs>
      <w:spacing w:before="120" w:after="120" w:line="240" w:lineRule="auto"/>
      <w:jc w:val="center"/>
    </w:pPr>
    <w:rPr>
      <w:b/>
      <w:bCs/>
      <w:caps/>
      <w:color w:val="FFFFFF"/>
      <w:sz w:val="24"/>
    </w:rPr>
  </w:style>
  <w:style w:type="paragraph" w:customStyle="1" w:styleId="Bullets">
    <w:name w:val="Bullets"/>
    <w:basedOn w:val="Normal"/>
    <w:uiPriority w:val="99"/>
    <w:rsid w:val="00C13657"/>
    <w:pPr>
      <w:widowControl w:val="0"/>
      <w:autoSpaceDE w:val="0"/>
      <w:autoSpaceDN w:val="0"/>
      <w:adjustRightInd w:val="0"/>
      <w:spacing w:after="180" w:line="320" w:lineRule="atLeast"/>
      <w:ind w:left="560" w:hanging="280"/>
      <w:textAlignment w:val="center"/>
    </w:pPr>
    <w:rPr>
      <w:rFonts w:ascii="HelveticaNeueLTStd-Lt" w:hAnsi="HelveticaNeueLTStd-Lt" w:cs="HelveticaNeueLTStd-Lt"/>
      <w:color w:val="324254"/>
    </w:rPr>
  </w:style>
  <w:style w:type="paragraph" w:customStyle="1" w:styleId="ListIntro">
    <w:name w:val="List Intro"/>
    <w:basedOn w:val="Normal"/>
    <w:qFormat/>
    <w:rsid w:val="001C49F3"/>
    <w:pPr>
      <w:spacing w:after="0"/>
    </w:pPr>
    <w:rPr>
      <w:b/>
    </w:rPr>
  </w:style>
  <w:style w:type="paragraph" w:customStyle="1" w:styleId="ColorfulList-Accent11">
    <w:name w:val="Colorful List - Accent 11"/>
    <w:basedOn w:val="Normal"/>
    <w:uiPriority w:val="34"/>
    <w:qFormat/>
    <w:rsid w:val="001947A9"/>
    <w:pPr>
      <w:spacing w:after="200" w:line="276" w:lineRule="auto"/>
      <w:ind w:left="720"/>
      <w:contextualSpacing/>
    </w:pPr>
    <w:rPr>
      <w:rFonts w:eastAsia="Arial"/>
      <w:color w:val="auto"/>
      <w:sz w:val="22"/>
      <w:szCs w:val="22"/>
    </w:rPr>
  </w:style>
  <w:style w:type="paragraph" w:styleId="Subtitle">
    <w:name w:val="Subtitle"/>
    <w:basedOn w:val="Normal"/>
    <w:link w:val="SubtitleChar"/>
    <w:qFormat/>
    <w:rsid w:val="001947A9"/>
    <w:pPr>
      <w:spacing w:after="0" w:line="240" w:lineRule="auto"/>
    </w:pPr>
    <w:rPr>
      <w:rFonts w:eastAsia="Times New Roman"/>
      <w:color w:val="auto"/>
    </w:rPr>
  </w:style>
  <w:style w:type="character" w:customStyle="1" w:styleId="SubtitleChar">
    <w:name w:val="Subtitle Char"/>
    <w:basedOn w:val="DefaultParagraphFont"/>
    <w:link w:val="Subtitle"/>
    <w:rsid w:val="001947A9"/>
    <w:rPr>
      <w:rFonts w:ascii="Arial" w:eastAsia="Times New Roman" w:hAnsi="Arial"/>
      <w:szCs w:val="20"/>
    </w:rPr>
  </w:style>
  <w:style w:type="paragraph" w:styleId="TOC2">
    <w:name w:val="toc 2"/>
    <w:basedOn w:val="Normal"/>
    <w:next w:val="Normal"/>
    <w:autoRedefine/>
    <w:uiPriority w:val="39"/>
    <w:rsid w:val="00427751"/>
    <w:pPr>
      <w:spacing w:after="100"/>
      <w:ind w:left="200"/>
    </w:pPr>
  </w:style>
  <w:style w:type="paragraph" w:customStyle="1" w:styleId="ChartText">
    <w:name w:val="Chart Text"/>
    <w:basedOn w:val="Normal"/>
    <w:qFormat/>
    <w:rsid w:val="00557D6A"/>
    <w:pPr>
      <w:framePr w:hSpace="180" w:wrap="around" w:vAnchor="text" w:hAnchor="margin" w:xAlign="center" w:y="11"/>
      <w:spacing w:before="60" w:after="60" w:line="240" w:lineRule="auto"/>
    </w:pPr>
    <w:rPr>
      <w:sz w:val="18"/>
    </w:rPr>
  </w:style>
  <w:style w:type="paragraph" w:customStyle="1" w:styleId="ChartBullets">
    <w:name w:val="Chart Bullets"/>
    <w:basedOn w:val="BulletList"/>
    <w:qFormat/>
    <w:rsid w:val="00557D6A"/>
    <w:pPr>
      <w:spacing w:before="60" w:after="60"/>
      <w:ind w:left="648"/>
    </w:pPr>
    <w:rPr>
      <w:sz w:val="18"/>
    </w:rPr>
  </w:style>
  <w:style w:type="paragraph" w:styleId="BalloonText">
    <w:name w:val="Balloon Text"/>
    <w:basedOn w:val="Normal"/>
    <w:link w:val="BalloonTextChar"/>
    <w:rsid w:val="00A551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55113"/>
    <w:rPr>
      <w:rFonts w:ascii="Tahoma" w:hAnsi="Tahoma" w:cs="Tahoma"/>
      <w:color w:val="6F6F6F"/>
      <w:sz w:val="16"/>
      <w:szCs w:val="16"/>
    </w:rPr>
  </w:style>
  <w:style w:type="paragraph" w:styleId="ListParagraph">
    <w:name w:val="List Paragraph"/>
    <w:basedOn w:val="Normal"/>
    <w:qFormat/>
    <w:rsid w:val="00177CD1"/>
    <w:pPr>
      <w:ind w:left="720"/>
      <w:contextualSpacing/>
    </w:pPr>
  </w:style>
  <w:style w:type="character" w:styleId="Hyperlink">
    <w:name w:val="Hyperlink"/>
    <w:basedOn w:val="DefaultParagraphFont"/>
    <w:uiPriority w:val="99"/>
    <w:rsid w:val="00777E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mbria" w:hAnsi="Arial" w:cs="Times New Roman"/>
        <w:color w:val="535353"/>
        <w:sz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C49F3"/>
    <w:pPr>
      <w:spacing w:after="240" w:line="360" w:lineRule="auto"/>
    </w:pPr>
  </w:style>
  <w:style w:type="paragraph" w:styleId="Heading1">
    <w:name w:val="heading 1"/>
    <w:basedOn w:val="Normal"/>
    <w:next w:val="Normal"/>
    <w:link w:val="Heading1Char"/>
    <w:qFormat/>
    <w:rsid w:val="00046A81"/>
    <w:pPr>
      <w:keepNext/>
      <w:keepLines/>
      <w:spacing w:before="100" w:beforeAutospacing="1" w:after="0"/>
      <w:outlineLvl w:val="0"/>
    </w:pPr>
    <w:rPr>
      <w:rFonts w:eastAsia="Times New Roman"/>
      <w:bCs/>
      <w:color w:val="31A3D3"/>
      <w:sz w:val="34"/>
      <w:szCs w:val="32"/>
    </w:rPr>
  </w:style>
  <w:style w:type="paragraph" w:styleId="Heading2">
    <w:name w:val="heading 2"/>
    <w:basedOn w:val="Normal"/>
    <w:next w:val="Normal"/>
    <w:link w:val="Heading2Char"/>
    <w:uiPriority w:val="9"/>
    <w:qFormat/>
    <w:rsid w:val="00046A81"/>
    <w:pPr>
      <w:keepNext/>
      <w:keepLines/>
      <w:spacing w:before="200" w:after="120"/>
      <w:outlineLvl w:val="1"/>
    </w:pPr>
    <w:rPr>
      <w:rFonts w:eastAsia="Times New Roman"/>
      <w:bCs/>
      <w:color w:val="31A3D3"/>
      <w:sz w:val="22"/>
      <w:szCs w:val="26"/>
    </w:rPr>
  </w:style>
  <w:style w:type="paragraph" w:styleId="Heading3">
    <w:name w:val="heading 3"/>
    <w:basedOn w:val="Normal"/>
    <w:next w:val="Normal"/>
    <w:link w:val="Heading3Char"/>
    <w:uiPriority w:val="9"/>
    <w:qFormat/>
    <w:rsid w:val="00046A81"/>
    <w:pPr>
      <w:keepNext/>
      <w:keepLines/>
      <w:spacing w:before="200" w:after="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A81"/>
    <w:rPr>
      <w:rFonts w:ascii="Arial" w:eastAsia="Times New Roman" w:hAnsi="Arial" w:cs="Times New Roman"/>
      <w:bCs/>
      <w:color w:val="31A3D3"/>
      <w:sz w:val="34"/>
      <w:szCs w:val="32"/>
    </w:rPr>
  </w:style>
  <w:style w:type="character" w:customStyle="1" w:styleId="Heading2Char">
    <w:name w:val="Heading 2 Char"/>
    <w:basedOn w:val="DefaultParagraphFont"/>
    <w:link w:val="Heading2"/>
    <w:uiPriority w:val="9"/>
    <w:rsid w:val="00046A81"/>
    <w:rPr>
      <w:rFonts w:ascii="Arial" w:eastAsia="Times New Roman" w:hAnsi="Arial" w:cs="Times New Roman"/>
      <w:bCs/>
      <w:color w:val="31A3D3"/>
      <w:sz w:val="22"/>
      <w:szCs w:val="26"/>
    </w:rPr>
  </w:style>
  <w:style w:type="character" w:customStyle="1" w:styleId="Heading3Char">
    <w:name w:val="Heading 3 Char"/>
    <w:basedOn w:val="DefaultParagraphFont"/>
    <w:link w:val="Heading3"/>
    <w:uiPriority w:val="9"/>
    <w:semiHidden/>
    <w:rsid w:val="00046A81"/>
    <w:rPr>
      <w:rFonts w:ascii="Arial" w:eastAsia="Times New Roman" w:hAnsi="Arial" w:cs="Times New Roman"/>
      <w:b/>
      <w:bCs/>
      <w:color w:val="6F6F6F"/>
      <w:sz w:val="20"/>
    </w:rPr>
  </w:style>
  <w:style w:type="paragraph" w:styleId="Header">
    <w:name w:val="header"/>
    <w:basedOn w:val="Normal"/>
    <w:link w:val="HeaderChar"/>
    <w:uiPriority w:val="99"/>
    <w:unhideWhenUsed/>
    <w:rsid w:val="00046A81"/>
    <w:pPr>
      <w:tabs>
        <w:tab w:val="center" w:pos="4320"/>
        <w:tab w:val="right" w:pos="8640"/>
      </w:tabs>
      <w:spacing w:after="0"/>
    </w:pPr>
    <w:rPr>
      <w:color w:val="31A3D3"/>
      <w:sz w:val="50"/>
    </w:rPr>
  </w:style>
  <w:style w:type="character" w:customStyle="1" w:styleId="HeaderChar">
    <w:name w:val="Header Char"/>
    <w:basedOn w:val="DefaultParagraphFont"/>
    <w:link w:val="Header"/>
    <w:uiPriority w:val="99"/>
    <w:rsid w:val="00046A81"/>
    <w:rPr>
      <w:rFonts w:ascii="Arial" w:hAnsi="Arial"/>
      <w:color w:val="31A3D3"/>
      <w:sz w:val="50"/>
    </w:rPr>
  </w:style>
  <w:style w:type="paragraph" w:styleId="DocumentMap">
    <w:name w:val="Document Map"/>
    <w:basedOn w:val="Normal"/>
    <w:link w:val="DocumentMapChar"/>
    <w:uiPriority w:val="99"/>
    <w:semiHidden/>
    <w:unhideWhenUsed/>
    <w:rsid w:val="00046A81"/>
    <w:pPr>
      <w:spacing w:after="0"/>
    </w:pPr>
    <w:rPr>
      <w:rFonts w:ascii="Lucida Grande" w:hAnsi="Lucida Grande"/>
    </w:rPr>
  </w:style>
  <w:style w:type="character" w:customStyle="1" w:styleId="DocumentMapChar">
    <w:name w:val="Document Map Char"/>
    <w:basedOn w:val="DefaultParagraphFont"/>
    <w:link w:val="DocumentMap"/>
    <w:uiPriority w:val="99"/>
    <w:semiHidden/>
    <w:rsid w:val="00046A81"/>
    <w:rPr>
      <w:rFonts w:ascii="Lucida Grande" w:hAnsi="Lucida Grande"/>
    </w:rPr>
  </w:style>
  <w:style w:type="paragraph" w:customStyle="1" w:styleId="BulletList">
    <w:name w:val="Bullet List"/>
    <w:basedOn w:val="Normal"/>
    <w:rsid w:val="004A3BBB"/>
    <w:pPr>
      <w:numPr>
        <w:numId w:val="7"/>
      </w:numPr>
      <w:spacing w:after="120" w:line="240" w:lineRule="auto"/>
    </w:pPr>
  </w:style>
  <w:style w:type="paragraph" w:styleId="ListNumber">
    <w:name w:val="List Number"/>
    <w:basedOn w:val="Normal"/>
    <w:uiPriority w:val="99"/>
    <w:unhideWhenUsed/>
    <w:rsid w:val="004A3BBB"/>
    <w:pPr>
      <w:numPr>
        <w:numId w:val="17"/>
      </w:numPr>
      <w:contextualSpacing/>
    </w:pPr>
  </w:style>
  <w:style w:type="paragraph" w:styleId="TOC1">
    <w:name w:val="toc 1"/>
    <w:basedOn w:val="Normal"/>
    <w:next w:val="Normal"/>
    <w:autoRedefine/>
    <w:uiPriority w:val="39"/>
    <w:unhideWhenUsed/>
    <w:rsid w:val="006D3711"/>
    <w:pPr>
      <w:tabs>
        <w:tab w:val="left" w:pos="810"/>
        <w:tab w:val="right" w:pos="9093"/>
      </w:tabs>
      <w:spacing w:before="120" w:after="0"/>
      <w:ind w:left="216"/>
    </w:pPr>
    <w:rPr>
      <w:color w:val="31A3D3"/>
      <w:szCs w:val="22"/>
    </w:rPr>
  </w:style>
  <w:style w:type="character" w:styleId="PageNumber">
    <w:name w:val="page number"/>
    <w:basedOn w:val="DefaultParagraphFont"/>
    <w:uiPriority w:val="99"/>
    <w:unhideWhenUsed/>
    <w:rsid w:val="00226797"/>
    <w:rPr>
      <w:rFonts w:ascii="Arial" w:hAnsi="Arial"/>
      <w:color w:val="6F6F6F"/>
      <w:sz w:val="20"/>
    </w:rPr>
  </w:style>
  <w:style w:type="paragraph" w:styleId="Footer">
    <w:name w:val="footer"/>
    <w:basedOn w:val="Normal"/>
    <w:link w:val="FooterChar"/>
    <w:uiPriority w:val="99"/>
    <w:unhideWhenUsed/>
    <w:rsid w:val="00F171E2"/>
    <w:pPr>
      <w:tabs>
        <w:tab w:val="center" w:pos="4320"/>
        <w:tab w:val="right" w:pos="8640"/>
      </w:tabs>
      <w:spacing w:after="0" w:line="240" w:lineRule="auto"/>
    </w:pPr>
  </w:style>
  <w:style w:type="character" w:customStyle="1" w:styleId="FooterChar">
    <w:name w:val="Footer Char"/>
    <w:basedOn w:val="DefaultParagraphFont"/>
    <w:link w:val="Footer"/>
    <w:uiPriority w:val="99"/>
    <w:rsid w:val="00F171E2"/>
    <w:rPr>
      <w:rFonts w:ascii="Arial" w:hAnsi="Arial"/>
      <w:color w:val="6F6F6F"/>
      <w:szCs w:val="24"/>
    </w:rPr>
  </w:style>
  <w:style w:type="paragraph" w:customStyle="1" w:styleId="BodyCopy">
    <w:name w:val="Body Copy"/>
    <w:basedOn w:val="Normal"/>
    <w:uiPriority w:val="99"/>
    <w:rsid w:val="00DE1164"/>
    <w:pPr>
      <w:widowControl w:val="0"/>
      <w:suppressAutoHyphens/>
      <w:autoSpaceDE w:val="0"/>
      <w:autoSpaceDN w:val="0"/>
      <w:adjustRightInd w:val="0"/>
      <w:spacing w:after="180" w:line="320" w:lineRule="atLeast"/>
      <w:textAlignment w:val="center"/>
    </w:pPr>
    <w:rPr>
      <w:rFonts w:ascii="HelveticaNeueLTStd-Lt" w:hAnsi="HelveticaNeueLTStd-Lt" w:cs="HelveticaNeueLTStd-Lt"/>
      <w:color w:val="324254"/>
    </w:rPr>
  </w:style>
  <w:style w:type="paragraph" w:customStyle="1" w:styleId="TOCHeading1">
    <w:name w:val="TOC Heading1"/>
    <w:basedOn w:val="Heading1"/>
    <w:next w:val="Normal"/>
    <w:uiPriority w:val="39"/>
    <w:unhideWhenUsed/>
    <w:qFormat/>
    <w:rsid w:val="004D7DEC"/>
    <w:pPr>
      <w:spacing w:before="480" w:beforeAutospacing="0" w:line="276" w:lineRule="auto"/>
      <w:outlineLvl w:val="9"/>
    </w:pPr>
    <w:rPr>
      <w:b/>
      <w:color w:val="6F6F6F"/>
      <w:sz w:val="20"/>
      <w:szCs w:val="28"/>
    </w:rPr>
  </w:style>
  <w:style w:type="paragraph" w:customStyle="1" w:styleId="Subhead1">
    <w:name w:val="Subhead 1"/>
    <w:basedOn w:val="BodyCopy"/>
    <w:uiPriority w:val="99"/>
    <w:rsid w:val="00226797"/>
    <w:pPr>
      <w:spacing w:before="270" w:after="90" w:line="440" w:lineRule="atLeast"/>
    </w:pPr>
    <w:rPr>
      <w:rFonts w:ascii="Arial" w:hAnsi="Arial" w:cs="LubalinGraphStd-Book"/>
      <w:color w:val="31A3D3"/>
      <w:sz w:val="34"/>
      <w:szCs w:val="34"/>
    </w:rPr>
  </w:style>
  <w:style w:type="table" w:customStyle="1" w:styleId="DarkList1">
    <w:name w:val="Dark List1"/>
    <w:basedOn w:val="TableNormal"/>
    <w:rsid w:val="002C03F3"/>
    <w:rPr>
      <w:color w:val="FFFFFF"/>
    </w:rPr>
    <w:tblPr>
      <w:tblStyleRowBandSize w:val="1"/>
      <w:tblStyleColBandSize w:val="1"/>
      <w:tblInd w:w="0" w:type="dxa"/>
      <w:tblCellMar>
        <w:top w:w="0" w:type="dxa"/>
        <w:left w:w="108" w:type="dxa"/>
        <w:bottom w:w="0" w:type="dxa"/>
        <w:right w:w="108" w:type="dxa"/>
      </w:tblCellMar>
    </w:tblPr>
    <w:tcPr>
      <w:shd w:val="clear" w:color="auto" w:fill="6F6F6F"/>
    </w:tcPr>
    <w:tblStylePr w:type="firstRow">
      <w:rPr>
        <w:b/>
        <w:bCs/>
      </w:rPr>
      <w:tblPr/>
      <w:tcPr>
        <w:tcBorders>
          <w:top w:val="nil"/>
          <w:left w:val="nil"/>
          <w:bottom w:val="single" w:sz="18" w:space="0" w:color="FFFFFF"/>
          <w:right w:val="nil"/>
          <w:insideH w:val="nil"/>
          <w:insideV w:val="nil"/>
        </w:tcBorders>
        <w:shd w:val="clear" w:color="auto" w:fill="6F6F6F"/>
      </w:tcPr>
    </w:tblStylePr>
    <w:tblStylePr w:type="lastRow">
      <w:tblPr/>
      <w:tcPr>
        <w:tcBorders>
          <w:top w:val="single" w:sz="18" w:space="0" w:color="FFFFFF"/>
          <w:left w:val="nil"/>
          <w:bottom w:val="nil"/>
          <w:right w:val="nil"/>
          <w:insideH w:val="nil"/>
          <w:insideV w:val="nil"/>
        </w:tcBorders>
        <w:shd w:val="clear" w:color="auto" w:fill="373737"/>
      </w:tcPr>
    </w:tblStylePr>
    <w:tblStylePr w:type="firstCol">
      <w:tblPr/>
      <w:tcPr>
        <w:tcBorders>
          <w:top w:val="nil"/>
          <w:left w:val="nil"/>
          <w:bottom w:val="nil"/>
          <w:right w:val="single" w:sz="18" w:space="0" w:color="FFFFFF"/>
          <w:insideH w:val="nil"/>
          <w:insideV w:val="nil"/>
        </w:tcBorders>
        <w:shd w:val="clear" w:color="auto" w:fill="535353"/>
      </w:tcPr>
    </w:tblStylePr>
    <w:tblStylePr w:type="lastCol">
      <w:tblPr/>
      <w:tcPr>
        <w:tcBorders>
          <w:top w:val="nil"/>
          <w:left w:val="single" w:sz="18" w:space="0" w:color="FFFFFF"/>
          <w:bottom w:val="nil"/>
          <w:right w:val="nil"/>
          <w:insideH w:val="nil"/>
          <w:insideV w:val="nil"/>
        </w:tcBorders>
        <w:shd w:val="clear" w:color="auto" w:fill="535353"/>
      </w:tcPr>
    </w:tblStylePr>
    <w:tblStylePr w:type="band1Vert">
      <w:tblPr/>
      <w:tcPr>
        <w:tcBorders>
          <w:top w:val="nil"/>
          <w:left w:val="nil"/>
          <w:bottom w:val="nil"/>
          <w:right w:val="nil"/>
          <w:insideH w:val="nil"/>
          <w:insideV w:val="nil"/>
        </w:tcBorders>
        <w:shd w:val="clear" w:color="auto" w:fill="535353"/>
      </w:tcPr>
    </w:tblStylePr>
    <w:tblStylePr w:type="band1Horz">
      <w:tblPr/>
      <w:tcPr>
        <w:tcBorders>
          <w:top w:val="nil"/>
          <w:left w:val="nil"/>
          <w:bottom w:val="nil"/>
          <w:right w:val="nil"/>
          <w:insideH w:val="nil"/>
          <w:insideV w:val="nil"/>
        </w:tcBorders>
        <w:shd w:val="clear" w:color="auto" w:fill="535353"/>
      </w:tcPr>
    </w:tblStylePr>
  </w:style>
  <w:style w:type="table" w:styleId="TableGrid">
    <w:name w:val="Table Grid"/>
    <w:basedOn w:val="TableNormal"/>
    <w:uiPriority w:val="59"/>
    <w:rsid w:val="00EA34DE"/>
    <w:rPr>
      <w:sz w:val="18"/>
    </w:rPr>
    <w:tblPr>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cPr>
      <w:vAlign w:val="center"/>
    </w:tcPr>
  </w:style>
  <w:style w:type="paragraph" w:customStyle="1" w:styleId="ChartHeading">
    <w:name w:val="Chart Heading"/>
    <w:basedOn w:val="Subhead1"/>
    <w:qFormat/>
    <w:rsid w:val="00783D23"/>
    <w:pPr>
      <w:tabs>
        <w:tab w:val="left" w:pos="373"/>
        <w:tab w:val="center" w:pos="5400"/>
      </w:tabs>
      <w:spacing w:before="120" w:after="120" w:line="240" w:lineRule="auto"/>
      <w:jc w:val="center"/>
    </w:pPr>
    <w:rPr>
      <w:b/>
      <w:bCs/>
      <w:caps/>
      <w:color w:val="FFFFFF"/>
      <w:sz w:val="24"/>
    </w:rPr>
  </w:style>
  <w:style w:type="paragraph" w:customStyle="1" w:styleId="Bullets">
    <w:name w:val="Bullets"/>
    <w:basedOn w:val="Normal"/>
    <w:uiPriority w:val="99"/>
    <w:rsid w:val="00C13657"/>
    <w:pPr>
      <w:widowControl w:val="0"/>
      <w:autoSpaceDE w:val="0"/>
      <w:autoSpaceDN w:val="0"/>
      <w:adjustRightInd w:val="0"/>
      <w:spacing w:after="180" w:line="320" w:lineRule="atLeast"/>
      <w:ind w:left="560" w:hanging="280"/>
      <w:textAlignment w:val="center"/>
    </w:pPr>
    <w:rPr>
      <w:rFonts w:ascii="HelveticaNeueLTStd-Lt" w:hAnsi="HelveticaNeueLTStd-Lt" w:cs="HelveticaNeueLTStd-Lt"/>
      <w:color w:val="324254"/>
    </w:rPr>
  </w:style>
  <w:style w:type="paragraph" w:customStyle="1" w:styleId="ListIntro">
    <w:name w:val="List Intro"/>
    <w:basedOn w:val="Normal"/>
    <w:qFormat/>
    <w:rsid w:val="001C49F3"/>
    <w:pPr>
      <w:spacing w:after="0"/>
    </w:pPr>
    <w:rPr>
      <w:b/>
    </w:rPr>
  </w:style>
  <w:style w:type="paragraph" w:customStyle="1" w:styleId="ColorfulList-Accent11">
    <w:name w:val="Colorful List - Accent 11"/>
    <w:basedOn w:val="Normal"/>
    <w:uiPriority w:val="34"/>
    <w:qFormat/>
    <w:rsid w:val="001947A9"/>
    <w:pPr>
      <w:spacing w:after="200" w:line="276" w:lineRule="auto"/>
      <w:ind w:left="720"/>
      <w:contextualSpacing/>
    </w:pPr>
    <w:rPr>
      <w:rFonts w:eastAsia="Arial"/>
      <w:color w:val="auto"/>
      <w:sz w:val="22"/>
      <w:szCs w:val="22"/>
    </w:rPr>
  </w:style>
  <w:style w:type="paragraph" w:styleId="Subtitle">
    <w:name w:val="Subtitle"/>
    <w:basedOn w:val="Normal"/>
    <w:link w:val="SubtitleChar"/>
    <w:qFormat/>
    <w:rsid w:val="001947A9"/>
    <w:pPr>
      <w:spacing w:after="0" w:line="240" w:lineRule="auto"/>
    </w:pPr>
    <w:rPr>
      <w:rFonts w:eastAsia="Times New Roman"/>
      <w:color w:val="auto"/>
    </w:rPr>
  </w:style>
  <w:style w:type="character" w:customStyle="1" w:styleId="SubtitleChar">
    <w:name w:val="Subtitle Char"/>
    <w:basedOn w:val="DefaultParagraphFont"/>
    <w:link w:val="Subtitle"/>
    <w:rsid w:val="001947A9"/>
    <w:rPr>
      <w:rFonts w:ascii="Arial" w:eastAsia="Times New Roman" w:hAnsi="Arial"/>
      <w:szCs w:val="20"/>
    </w:rPr>
  </w:style>
  <w:style w:type="paragraph" w:styleId="TOC2">
    <w:name w:val="toc 2"/>
    <w:basedOn w:val="Normal"/>
    <w:next w:val="Normal"/>
    <w:autoRedefine/>
    <w:uiPriority w:val="39"/>
    <w:rsid w:val="00427751"/>
    <w:pPr>
      <w:spacing w:after="100"/>
      <w:ind w:left="200"/>
    </w:pPr>
  </w:style>
  <w:style w:type="paragraph" w:customStyle="1" w:styleId="ChartText">
    <w:name w:val="Chart Text"/>
    <w:basedOn w:val="Normal"/>
    <w:qFormat/>
    <w:rsid w:val="00557D6A"/>
    <w:pPr>
      <w:framePr w:hSpace="180" w:wrap="around" w:vAnchor="text" w:hAnchor="margin" w:xAlign="center" w:y="11"/>
      <w:spacing w:before="60" w:after="60" w:line="240" w:lineRule="auto"/>
    </w:pPr>
    <w:rPr>
      <w:sz w:val="18"/>
    </w:rPr>
  </w:style>
  <w:style w:type="paragraph" w:customStyle="1" w:styleId="ChartBullets">
    <w:name w:val="Chart Bullets"/>
    <w:basedOn w:val="BulletList"/>
    <w:qFormat/>
    <w:rsid w:val="00557D6A"/>
    <w:pPr>
      <w:spacing w:before="60" w:after="60"/>
      <w:ind w:left="648"/>
    </w:pPr>
    <w:rPr>
      <w:sz w:val="18"/>
    </w:rPr>
  </w:style>
  <w:style w:type="paragraph" w:styleId="BalloonText">
    <w:name w:val="Balloon Text"/>
    <w:basedOn w:val="Normal"/>
    <w:link w:val="BalloonTextChar"/>
    <w:rsid w:val="00A551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55113"/>
    <w:rPr>
      <w:rFonts w:ascii="Tahoma" w:hAnsi="Tahoma" w:cs="Tahoma"/>
      <w:color w:val="6F6F6F"/>
      <w:sz w:val="16"/>
      <w:szCs w:val="16"/>
    </w:rPr>
  </w:style>
  <w:style w:type="paragraph" w:styleId="ListParagraph">
    <w:name w:val="List Paragraph"/>
    <w:basedOn w:val="Normal"/>
    <w:qFormat/>
    <w:rsid w:val="00177CD1"/>
    <w:pPr>
      <w:ind w:left="720"/>
      <w:contextualSpacing/>
    </w:pPr>
  </w:style>
  <w:style w:type="character" w:styleId="Hyperlink">
    <w:name w:val="Hyperlink"/>
    <w:basedOn w:val="DefaultParagraphFont"/>
    <w:uiPriority w:val="99"/>
    <w:rsid w:val="00777E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ocumentation.skillsoft.com/en_us/skillport/8_0/ah/"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jpeg"/><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community.skillsoft.com/"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isplay_x0020_on_x0020_Page xmlns="348269b6-eaa3-4636-a59c-2cc638e7a484">1</Display_x0020_on_x0020_Page>
    <Description0 xmlns="348269b6-eaa3-4636-a59c-2cc638e7a484">Use this look moving forward.</Description0>
    <Geographic_x0020_Audiencs xmlns="96cbe090-2856-424d-aaf6-014631b751bd">Worldwide</Geographic_x0020_Audiencs>
    <Section xmlns="348269b6-eaa3-4636-a59c-2cc638e7a484">3</Section>
    <_dlc_DocId xmlns="180fab19-a777-4b8b-9962-de25c49cd3ff">QKRRQSEKRXXM-160-64</_dlc_DocId>
    <_dlc_DocIdUrl xmlns="180fab19-a777-4b8b-9962-de25c49cd3ff">
      <Url>https://sp.skillsoft.com/Mktg/Branding/_layouts/DocIdRedir.aspx?ID=QKRRQSEKRXXM-160-64</Url>
      <Description>QKRRQSEKRXXM-160-64</Description>
    </_dlc_DocIdUrl>
    <Sharewith xmlns="348269b6-eaa3-4636-a59c-2cc638e7a484"/>
    <channelsync xmlns="96cbe090-2856-424d-aaf6-014631b751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09493B7EC01144BBC98D6AF1CC1F6E" ma:contentTypeVersion="10" ma:contentTypeDescription="Create a new document." ma:contentTypeScope="" ma:versionID="dcd99bc2cc1789ae80a48adf279f6a7e">
  <xsd:schema xmlns:xsd="http://www.w3.org/2001/XMLSchema" xmlns:xs="http://www.w3.org/2001/XMLSchema" xmlns:p="http://schemas.microsoft.com/office/2006/metadata/properties" xmlns:ns2="348269b6-eaa3-4636-a59c-2cc638e7a484" xmlns:ns3="180fab19-a777-4b8b-9962-de25c49cd3ff" xmlns:ns4="96cbe090-2856-424d-aaf6-014631b751bd" targetNamespace="http://schemas.microsoft.com/office/2006/metadata/properties" ma:root="true" ma:fieldsID="f9cfb3ea927df702d8ae746059321541" ns2:_="" ns3:_="" ns4:_="">
    <xsd:import namespace="348269b6-eaa3-4636-a59c-2cc638e7a484"/>
    <xsd:import namespace="180fab19-a777-4b8b-9962-de25c49cd3ff"/>
    <xsd:import namespace="96cbe090-2856-424d-aaf6-014631b751bd"/>
    <xsd:element name="properties">
      <xsd:complexType>
        <xsd:sequence>
          <xsd:element name="documentManagement">
            <xsd:complexType>
              <xsd:all>
                <xsd:element ref="ns2:Description0" minOccurs="0"/>
                <xsd:element ref="ns3:_dlc_DocId" minOccurs="0"/>
                <xsd:element ref="ns3:_dlc_DocIdUrl" minOccurs="0"/>
                <xsd:element ref="ns3:_dlc_DocIdPersistId" minOccurs="0"/>
                <xsd:element ref="ns2:Display_x0020_on_x0020_Page"/>
                <xsd:element ref="ns4:Geographic_x0020_Audiencs"/>
                <xsd:element ref="ns2:Section" minOccurs="0"/>
                <xsd:element ref="ns2:Sharewith" minOccurs="0"/>
                <xsd:element ref="ns4:channel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269b6-eaa3-4636-a59c-2cc638e7a484"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Text">
          <xsd:maxLength value="255"/>
        </xsd:restriction>
      </xsd:simpleType>
    </xsd:element>
    <xsd:element name="Display_x0020_on_x0020_Page" ma:index="12" ma:displayName="Display on Page" ma:list="{e6f2456b-22fe-45ee-b91a-e4c083c8bb77}" ma:internalName="Display_x0020_on_x0020_Page" ma:showField="Title">
      <xsd:simpleType>
        <xsd:restriction base="dms:Lookup"/>
      </xsd:simpleType>
    </xsd:element>
    <xsd:element name="Section" ma:index="14" nillable="true" ma:displayName="Section" ma:list="{a6621155-445c-4cbb-9c30-e73b116cf475}" ma:internalName="Section" ma:showField="Title">
      <xsd:simpleType>
        <xsd:restriction base="dms:Lookup"/>
      </xsd:simpleType>
    </xsd:element>
    <xsd:element name="Sharewith" ma:index="15" nillable="true" ma:displayName="Share with" ma:internalName="Sharewith">
      <xsd:complexType>
        <xsd:complexContent>
          <xsd:extension base="dms:MultiChoice">
            <xsd:sequence>
              <xsd:element name="Value" maxOccurs="unbounded" minOccurs="0" nillable="true">
                <xsd:simpleType>
                  <xsd:restriction base="dms:Choice">
                    <xsd:enumeration value="Channel Partner Extranet"/>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0fab19-a777-4b8b-9962-de25c49cd3ff"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6cbe090-2856-424d-aaf6-014631b751bd" elementFormDefault="qualified">
    <xsd:import namespace="http://schemas.microsoft.com/office/2006/documentManagement/types"/>
    <xsd:import namespace="http://schemas.microsoft.com/office/infopath/2007/PartnerControls"/>
    <xsd:element name="Geographic_x0020_Audiencs" ma:index="13" ma:displayName="Geographic Audience" ma:default="Worldwide" ma:description="Select the appropriate Geographic Audience, World Wide if no restrictions." ma:format="Dropdown" ma:internalName="Geographic_x0020_Audiencs">
      <xsd:simpleType>
        <xsd:restriction base="dms:Choice">
          <xsd:enumeration value="Worldwide"/>
          <xsd:enumeration value="APAC"/>
          <xsd:enumeration value="EMEA"/>
          <xsd:enumeration value="NA"/>
          <xsd:enumeration value="Germany"/>
        </xsd:restriction>
      </xsd:simpleType>
    </xsd:element>
    <xsd:element name="channelsync" ma:index="16" nillable="true" ma:displayName="ExtranetSync" ma:hidden="true" ma:internalName="channelsync"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453385-7191-4C02-B8CB-51546E0F5F06}">
  <ds:schemaRefs>
    <ds:schemaRef ds:uri="http://schemas.microsoft.com/sharepoint/v3/contenttype/forms"/>
  </ds:schemaRefs>
</ds:datastoreItem>
</file>

<file path=customXml/itemProps2.xml><?xml version="1.0" encoding="utf-8"?>
<ds:datastoreItem xmlns:ds="http://schemas.openxmlformats.org/officeDocument/2006/customXml" ds:itemID="{90EF629B-98A9-4619-AFA3-4CD3F41BDB9D}">
  <ds:schemaRefs>
    <ds:schemaRef ds:uri="http://schemas.microsoft.com/sharepoint/events"/>
  </ds:schemaRefs>
</ds:datastoreItem>
</file>

<file path=customXml/itemProps3.xml><?xml version="1.0" encoding="utf-8"?>
<ds:datastoreItem xmlns:ds="http://schemas.openxmlformats.org/officeDocument/2006/customXml" ds:itemID="{85AFC13B-E1EA-4071-9FBC-1ABFB8924C15}">
  <ds:schemaRefs>
    <ds:schemaRef ds:uri="http://schemas.microsoft.com/office/2006/metadata/properties"/>
    <ds:schemaRef ds:uri="http://schemas.microsoft.com/office/infopath/2007/PartnerControls"/>
    <ds:schemaRef ds:uri="348269b6-eaa3-4636-a59c-2cc638e7a484"/>
    <ds:schemaRef ds:uri="96cbe090-2856-424d-aaf6-014631b751bd"/>
    <ds:schemaRef ds:uri="180fab19-a777-4b8b-9962-de25c49cd3ff"/>
  </ds:schemaRefs>
</ds:datastoreItem>
</file>

<file path=customXml/itemProps4.xml><?xml version="1.0" encoding="utf-8"?>
<ds:datastoreItem xmlns:ds="http://schemas.openxmlformats.org/officeDocument/2006/customXml" ds:itemID="{379FC17F-DFBA-4B92-BC81-8A249FE3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269b6-eaa3-4636-a59c-2cc638e7a484"/>
    <ds:schemaRef ds:uri="180fab19-a777-4b8b-9962-de25c49cd3ff"/>
    <ds:schemaRef ds:uri="96cbe090-2856-424d-aaf6-014631b75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Word template - no cover</vt:lpstr>
    </vt:vector>
  </TitlesOfParts>
  <Company>Skillsoft</Company>
  <LinksUpToDate>false</LinksUpToDate>
  <CharactersWithSpaces>3068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 - no cover</dc:title>
  <dc:creator>Craig Prosser</dc:creator>
  <cp:lastModifiedBy>Beryl McFadden</cp:lastModifiedBy>
  <cp:revision>3</cp:revision>
  <dcterms:created xsi:type="dcterms:W3CDTF">2013-12-09T20:28:00Z</dcterms:created>
  <dcterms:modified xsi:type="dcterms:W3CDTF">2013-12-09T20:32:00Z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0x0101007009493B7EC01144BBC98D6AF1CC1F6E</vt:lpwstr>
  </property>
  <property fmtid="{D5CDD505-2E9C-101B-9397-08002B2CF9AE}" pid="3" name="_dlc_DocIdItemGuid">
    <vt:lpwstr>23e571ad-1f06-4701-8034-47409d3fea5e</vt:lpwstr>
  </property>
</Properties>
</file>