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E7DA6" w14:textId="57474C8A" w:rsidR="00D14B29" w:rsidRPr="00E55386" w:rsidRDefault="00140F37" w:rsidP="00D14B29">
      <w:pPr>
        <w:pStyle w:val="Heading1"/>
        <w:spacing w:line="276" w:lineRule="auto"/>
        <w:rPr>
          <w:sz w:val="32"/>
        </w:rPr>
      </w:pPr>
      <w:r>
        <w:rPr>
          <w:sz w:val="32"/>
        </w:rPr>
        <w:t>Resources for learners moving to Skillport 8</w:t>
      </w:r>
    </w:p>
    <w:p w14:paraId="66B5AB35" w14:textId="3BC8B095" w:rsidR="00FA3D0F" w:rsidRDefault="006601C7" w:rsidP="00140F37">
      <w:r>
        <w:t xml:space="preserve">The following materials </w:t>
      </w:r>
      <w:r w:rsidR="00140F37">
        <w:t xml:space="preserve">may be beneficial to help </w:t>
      </w:r>
      <w:r>
        <w:t>learners who were previously on Skillport 7</w:t>
      </w:r>
      <w:r w:rsidR="00140F37">
        <w:t xml:space="preserve"> understand what has</w:t>
      </w:r>
      <w:r w:rsidR="00FA3D0F" w:rsidRPr="00623532">
        <w:t xml:space="preserve"> changed and what is newly available in Skillport 8.  </w:t>
      </w:r>
    </w:p>
    <w:tbl>
      <w:tblPr>
        <w:tblStyle w:val="TableGrid"/>
        <w:tblW w:w="1035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307"/>
        <w:gridCol w:w="5360"/>
        <w:gridCol w:w="90"/>
        <w:gridCol w:w="376"/>
        <w:gridCol w:w="3441"/>
        <w:gridCol w:w="393"/>
      </w:tblGrid>
      <w:tr w:rsidR="00FA3D0F" w14:paraId="34018018" w14:textId="77777777" w:rsidTr="006601C7">
        <w:trPr>
          <w:gridAfter w:val="1"/>
          <w:wAfter w:w="420" w:type="dxa"/>
        </w:trPr>
        <w:tc>
          <w:tcPr>
            <w:tcW w:w="5868" w:type="dxa"/>
            <w:gridSpan w:val="3"/>
          </w:tcPr>
          <w:p w14:paraId="6220BB30" w14:textId="77777777" w:rsidR="00FA3D0F" w:rsidRDefault="00FA3D0F" w:rsidP="00562A9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A6826BF" wp14:editId="48A34E45">
                  <wp:extent cx="3525308" cy="2344530"/>
                  <wp:effectExtent l="19050" t="19050" r="17992" b="17670"/>
                  <wp:docPr id="2" name="Picture 6" descr="Diff v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ff v2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304" cy="234984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1" w:type="dxa"/>
            <w:gridSpan w:val="3"/>
          </w:tcPr>
          <w:p w14:paraId="16F6A772" w14:textId="77777777" w:rsidR="006601C7" w:rsidRPr="006601C7" w:rsidRDefault="00FA3D0F" w:rsidP="00562A9E">
            <w:pPr>
              <w:rPr>
                <w:b/>
                <w:sz w:val="20"/>
                <w:u w:val="single"/>
              </w:rPr>
            </w:pPr>
            <w:r w:rsidRPr="006601C7">
              <w:rPr>
                <w:b/>
                <w:sz w:val="20"/>
                <w:u w:val="single"/>
              </w:rPr>
              <w:t xml:space="preserve">Differences Between Skillport 7 and Skillport 8 </w:t>
            </w:r>
          </w:p>
          <w:p w14:paraId="29CB390A" w14:textId="4DF33031" w:rsidR="00FA3D0F" w:rsidRPr="00140F37" w:rsidRDefault="00FA3D0F" w:rsidP="00562A9E">
            <w:pPr>
              <w:rPr>
                <w:sz w:val="20"/>
              </w:rPr>
            </w:pPr>
            <w:r w:rsidRPr="00140F37">
              <w:rPr>
                <w:sz w:val="20"/>
              </w:rPr>
              <w:t xml:space="preserve">See side by side comparisons of what has changed from Skillport 7 to Skillport 8. This resource allows you to focus on the items that matter most to </w:t>
            </w:r>
            <w:proofErr w:type="spellStart"/>
            <w:r w:rsidRPr="00140F37">
              <w:rPr>
                <w:sz w:val="20"/>
              </w:rPr>
              <w:t>you.It</w:t>
            </w:r>
            <w:proofErr w:type="spellEnd"/>
            <w:r w:rsidRPr="00140F37">
              <w:rPr>
                <w:sz w:val="20"/>
              </w:rPr>
              <w:t xml:space="preserve"> includes images, short descriptions, and definitions.  </w:t>
            </w:r>
          </w:p>
          <w:p w14:paraId="47CA3935" w14:textId="744A61DD" w:rsidR="00FA3D0F" w:rsidRPr="00140F37" w:rsidRDefault="00FA3D0F" w:rsidP="00562A9E">
            <w:pPr>
              <w:rPr>
                <w:sz w:val="20"/>
              </w:rPr>
            </w:pPr>
            <w:r w:rsidRPr="00140F37">
              <w:rPr>
                <w:sz w:val="20"/>
              </w:rPr>
              <w:t>Click</w:t>
            </w:r>
            <w:r w:rsidRPr="00140F37">
              <w:rPr>
                <w:color w:val="31A3D3"/>
                <w:sz w:val="20"/>
              </w:rPr>
              <w:t xml:space="preserve"> </w:t>
            </w:r>
            <w:hyperlink r:id="rId13" w:anchor="49294.htm" w:history="1">
              <w:r w:rsidRPr="00140F37">
                <w:rPr>
                  <w:rStyle w:val="Hyperlink"/>
                  <w:color w:val="31A3D3"/>
                  <w:sz w:val="20"/>
                </w:rPr>
                <w:t>here</w:t>
              </w:r>
            </w:hyperlink>
            <w:r w:rsidRPr="00140F37">
              <w:rPr>
                <w:sz w:val="20"/>
              </w:rPr>
              <w:t xml:space="preserve"> to access the Skillport 8 Knowledge Base and view these exciting changes. Or create your own document by simply expanding each topic and clicking the print icon next to the search field.</w:t>
            </w:r>
          </w:p>
        </w:tc>
      </w:tr>
      <w:tr w:rsidR="00FA3D0F" w14:paraId="172908B7" w14:textId="77777777" w:rsidTr="006601C7">
        <w:tblPrEx>
          <w:jc w:val="center"/>
        </w:tblPrEx>
        <w:trPr>
          <w:gridBefore w:val="1"/>
          <w:wBefore w:w="392" w:type="dxa"/>
          <w:jc w:val="center"/>
        </w:trPr>
        <w:tc>
          <w:tcPr>
            <w:tcW w:w="5953" w:type="dxa"/>
            <w:gridSpan w:val="4"/>
          </w:tcPr>
          <w:p w14:paraId="24840A97" w14:textId="3E280880" w:rsidR="00FA3D0F" w:rsidRDefault="00FA3D0F" w:rsidP="006601C7">
            <w:pPr>
              <w:jc w:val="center"/>
              <w:rPr>
                <w:color w:val="FF0000"/>
              </w:rPr>
            </w:pPr>
            <w:r w:rsidRPr="00B97B7D">
              <w:rPr>
                <w:noProof/>
                <w:color w:val="FF0000"/>
              </w:rPr>
              <w:drawing>
                <wp:inline distT="0" distB="0" distL="0" distR="0" wp14:anchorId="3BFE8196" wp14:editId="2DBE2D23">
                  <wp:extent cx="2262260" cy="2926307"/>
                  <wp:effectExtent l="19050" t="0" r="4690" b="0"/>
                  <wp:docPr id="10" name="Picture 3" descr="Learner QS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earner QSG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784" cy="2926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4" w:type="dxa"/>
            <w:gridSpan w:val="2"/>
          </w:tcPr>
          <w:p w14:paraId="7897175F" w14:textId="77777777" w:rsidR="00FA3D0F" w:rsidRPr="006601C7" w:rsidRDefault="00FA3D0F" w:rsidP="00562A9E">
            <w:pPr>
              <w:rPr>
                <w:b/>
                <w:sz w:val="20"/>
                <w:u w:val="single"/>
              </w:rPr>
            </w:pPr>
            <w:r w:rsidRPr="006601C7">
              <w:rPr>
                <w:b/>
                <w:sz w:val="20"/>
                <w:u w:val="single"/>
              </w:rPr>
              <w:t xml:space="preserve">Skillport 8 Quick Start Guide </w:t>
            </w:r>
          </w:p>
          <w:p w14:paraId="57689384" w14:textId="77777777" w:rsidR="00FA3D0F" w:rsidRPr="00140F37" w:rsidRDefault="00FA3D0F" w:rsidP="00562A9E">
            <w:pPr>
              <w:rPr>
                <w:sz w:val="20"/>
              </w:rPr>
            </w:pPr>
            <w:r w:rsidRPr="00140F37">
              <w:rPr>
                <w:sz w:val="20"/>
              </w:rPr>
              <w:t xml:space="preserve">Do you prefer simple concise step by step instructions? This document (complete with images) walks you through common learning tasks performed in Skillport 8 - from signing in to managing your learning. </w:t>
            </w:r>
          </w:p>
          <w:p w14:paraId="541A7C8D" w14:textId="77777777" w:rsidR="00FA3D0F" w:rsidRPr="00140F37" w:rsidRDefault="00FA3D0F" w:rsidP="00562A9E">
            <w:pPr>
              <w:rPr>
                <w:sz w:val="20"/>
              </w:rPr>
            </w:pPr>
            <w:r w:rsidRPr="00140F37">
              <w:rPr>
                <w:sz w:val="20"/>
              </w:rPr>
              <w:t xml:space="preserve">Click </w:t>
            </w:r>
            <w:hyperlink r:id="rId15" w:history="1">
              <w:r w:rsidRPr="00140F37">
                <w:rPr>
                  <w:rStyle w:val="Hyperlink"/>
                  <w:color w:val="31A3D3"/>
                  <w:sz w:val="20"/>
                </w:rPr>
                <w:t>here</w:t>
              </w:r>
            </w:hyperlink>
            <w:r w:rsidRPr="00140F37">
              <w:rPr>
                <w:color w:val="31A3D3"/>
                <w:sz w:val="20"/>
              </w:rPr>
              <w:t xml:space="preserve"> </w:t>
            </w:r>
            <w:r w:rsidRPr="00140F37">
              <w:rPr>
                <w:sz w:val="20"/>
              </w:rPr>
              <w:t>to access this guide.</w:t>
            </w:r>
          </w:p>
        </w:tc>
      </w:tr>
      <w:tr w:rsidR="00140F37" w14:paraId="060DCD6A" w14:textId="77777777" w:rsidTr="006601C7">
        <w:tblPrEx>
          <w:jc w:val="center"/>
        </w:tblPrEx>
        <w:trPr>
          <w:gridBefore w:val="2"/>
          <w:wBefore w:w="699" w:type="dxa"/>
          <w:jc w:val="center"/>
        </w:trPr>
        <w:tc>
          <w:tcPr>
            <w:tcW w:w="5256" w:type="dxa"/>
            <w:gridSpan w:val="2"/>
          </w:tcPr>
          <w:p w14:paraId="5BB0F643" w14:textId="4EA6224A" w:rsidR="00140F37" w:rsidRDefault="00140F37" w:rsidP="00562A9E">
            <w:pPr>
              <w:jc w:val="right"/>
            </w:pPr>
            <w:r>
              <w:rPr>
                <w:noProof/>
                <w:color w:val="FF0000"/>
              </w:rPr>
              <w:lastRenderedPageBreak/>
              <w:drawing>
                <wp:inline distT="0" distB="0" distL="0" distR="0" wp14:anchorId="567E5669" wp14:editId="47C5D8B4">
                  <wp:extent cx="3133725" cy="3155742"/>
                  <wp:effectExtent l="38100" t="19050" r="28575" b="25608"/>
                  <wp:docPr id="18" name="Picture 8" descr="Learner Videos v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earner Videos v4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725" cy="315574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4" w:type="dxa"/>
            <w:gridSpan w:val="3"/>
          </w:tcPr>
          <w:p w14:paraId="6AE570F9" w14:textId="77777777" w:rsidR="00140F37" w:rsidRPr="006601C7" w:rsidRDefault="00140F37" w:rsidP="00140F37">
            <w:pPr>
              <w:rPr>
                <w:b/>
                <w:u w:val="single"/>
              </w:rPr>
            </w:pPr>
            <w:r w:rsidRPr="006601C7">
              <w:rPr>
                <w:b/>
                <w:u w:val="single"/>
              </w:rPr>
              <w:t xml:space="preserve">Skillport 8 Learner Tutorials </w:t>
            </w:r>
          </w:p>
          <w:p w14:paraId="7F2BE981" w14:textId="77777777" w:rsidR="00140F37" w:rsidRDefault="00140F37" w:rsidP="00140F37">
            <w:r>
              <w:t xml:space="preserve">Short 2 to 4 minute tutorials will acquaint you with the Skillport 8 user interface, teach you how to discover content, manage your learning plan, view your transcript, </w:t>
            </w:r>
            <w:proofErr w:type="gramStart"/>
            <w:r>
              <w:t>manage</w:t>
            </w:r>
            <w:proofErr w:type="gramEnd"/>
            <w:r>
              <w:t xml:space="preserve"> your profile and more. </w:t>
            </w:r>
          </w:p>
          <w:p w14:paraId="2EE443E7" w14:textId="52A9ED07" w:rsidR="00140F37" w:rsidRPr="00140F37" w:rsidRDefault="00140F37" w:rsidP="00140F37">
            <w:pPr>
              <w:rPr>
                <w:sz w:val="20"/>
                <w:u w:val="single"/>
              </w:rPr>
            </w:pPr>
            <w:r>
              <w:t xml:space="preserve">Click </w:t>
            </w:r>
            <w:hyperlink r:id="rId17" w:anchor="48719.htm" w:history="1">
              <w:r w:rsidRPr="00140F37">
                <w:rPr>
                  <w:rStyle w:val="Hyperlink"/>
                  <w:color w:val="31A3D3"/>
                </w:rPr>
                <w:t>here</w:t>
              </w:r>
            </w:hyperlink>
            <w:r>
              <w:t xml:space="preserve"> to access the Skillport 8 Knowledge Base and access these tutorials.</w:t>
            </w:r>
          </w:p>
        </w:tc>
      </w:tr>
      <w:tr w:rsidR="00C030BC" w14:paraId="341B60BF" w14:textId="77777777" w:rsidTr="006601C7">
        <w:tblPrEx>
          <w:jc w:val="center"/>
        </w:tblPrEx>
        <w:trPr>
          <w:gridBefore w:val="2"/>
          <w:wBefore w:w="699" w:type="dxa"/>
          <w:jc w:val="center"/>
        </w:trPr>
        <w:tc>
          <w:tcPr>
            <w:tcW w:w="5256" w:type="dxa"/>
            <w:gridSpan w:val="2"/>
          </w:tcPr>
          <w:p w14:paraId="27F10D52" w14:textId="2567552D" w:rsidR="00C030BC" w:rsidRDefault="00C030BC" w:rsidP="00562A9E">
            <w:pPr>
              <w:jc w:val="right"/>
              <w:rPr>
                <w:noProof/>
                <w:color w:val="FF0000"/>
              </w:rPr>
            </w:pPr>
            <w:r>
              <w:rPr>
                <w:noProof/>
              </w:rPr>
              <w:drawing>
                <wp:inline distT="0" distB="0" distL="0" distR="0" wp14:anchorId="083B6C61" wp14:editId="6AB96E39">
                  <wp:extent cx="3323590" cy="2232660"/>
                  <wp:effectExtent l="0" t="0" r="0" b="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3590" cy="223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4404" w:type="dxa"/>
            <w:gridSpan w:val="3"/>
          </w:tcPr>
          <w:p w14:paraId="2A2A6E28" w14:textId="77777777" w:rsidR="00C030BC" w:rsidRDefault="00C030BC" w:rsidP="00C030BC">
            <w:pPr>
              <w:spacing w:after="0" w:line="240" w:lineRule="auto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Skillport 8 Learner Help System</w:t>
            </w:r>
          </w:p>
          <w:p w14:paraId="38D0C754" w14:textId="77777777" w:rsidR="00C030BC" w:rsidRDefault="00C030BC" w:rsidP="00C030BC">
            <w:pPr>
              <w:spacing w:after="0" w:line="240" w:lineRule="auto"/>
              <w:rPr>
                <w:b/>
                <w:sz w:val="20"/>
              </w:rPr>
            </w:pPr>
          </w:p>
          <w:p w14:paraId="3C7BB057" w14:textId="77777777" w:rsidR="00C030BC" w:rsidRDefault="00C030BC" w:rsidP="00C030BC">
            <w:pPr>
              <w:rPr>
                <w:sz w:val="20"/>
              </w:rPr>
            </w:pPr>
            <w:r>
              <w:rPr>
                <w:sz w:val="20"/>
              </w:rPr>
              <w:t>The Skillport Learner Help system includes a broad range of educational materials for learners. Complete with tutorials, step-by-step instructions, Quick Start Guides, and more, this site is your most up–to-date resource that has materials specifically for your learners.</w:t>
            </w:r>
          </w:p>
          <w:p w14:paraId="6598DB21" w14:textId="7028D6BD" w:rsidR="00C030BC" w:rsidRPr="006601C7" w:rsidRDefault="00C030BC" w:rsidP="00C030BC">
            <w:pPr>
              <w:rPr>
                <w:b/>
                <w:u w:val="single"/>
              </w:rPr>
            </w:pPr>
            <w:r>
              <w:rPr>
                <w:color w:val="auto"/>
                <w:sz w:val="20"/>
              </w:rPr>
              <w:t xml:space="preserve">Click </w:t>
            </w:r>
            <w:hyperlink r:id="rId19" w:anchor="41514.htm" w:history="1">
              <w:r>
                <w:rPr>
                  <w:rStyle w:val="Hyperlink"/>
                  <w:sz w:val="20"/>
                </w:rPr>
                <w:t>here</w:t>
              </w:r>
            </w:hyperlink>
            <w:r>
              <w:rPr>
                <w:color w:val="auto"/>
                <w:sz w:val="20"/>
              </w:rPr>
              <w:t xml:space="preserve"> to access the Skillport 8 Learner Help system.</w:t>
            </w:r>
          </w:p>
        </w:tc>
      </w:tr>
    </w:tbl>
    <w:p w14:paraId="5E3F0208" w14:textId="77777777" w:rsidR="00FA3D0F" w:rsidRDefault="00FA3D0F" w:rsidP="00FA3D0F">
      <w:pPr>
        <w:tabs>
          <w:tab w:val="left" w:pos="5148"/>
        </w:tabs>
        <w:ind w:left="720"/>
      </w:pPr>
    </w:p>
    <w:p w14:paraId="0D6D9733" w14:textId="1D25C6AA" w:rsidR="006601C7" w:rsidRPr="00BD274C" w:rsidRDefault="006601C7" w:rsidP="006601C7">
      <w:pPr>
        <w:spacing w:after="0" w:line="240" w:lineRule="auto"/>
        <w:rPr>
          <w:b/>
        </w:rPr>
      </w:pPr>
      <w:r>
        <w:rPr>
          <w:b/>
        </w:rPr>
        <w:t>Skillsoft Customer Support</w:t>
      </w:r>
    </w:p>
    <w:p w14:paraId="404E37E0" w14:textId="77777777" w:rsidR="006601C7" w:rsidRDefault="006601C7" w:rsidP="006601C7">
      <w:pPr>
        <w:spacing w:after="0" w:line="240" w:lineRule="auto"/>
        <w:rPr>
          <w:b/>
        </w:rPr>
      </w:pPr>
    </w:p>
    <w:p w14:paraId="13C256A2" w14:textId="77777777" w:rsidR="006601C7" w:rsidRDefault="002B05BE" w:rsidP="006601C7">
      <w:pPr>
        <w:pStyle w:val="ListParagraph"/>
        <w:numPr>
          <w:ilvl w:val="0"/>
          <w:numId w:val="34"/>
        </w:numPr>
      </w:pPr>
      <w:hyperlink r:id="rId20" w:history="1">
        <w:r w:rsidR="006601C7" w:rsidRPr="009E6038">
          <w:rPr>
            <w:rStyle w:val="Hyperlink"/>
            <w:color w:val="31A3D3"/>
          </w:rPr>
          <w:t>Online Support Site</w:t>
        </w:r>
      </w:hyperlink>
      <w:r w:rsidR="006601C7" w:rsidRPr="009E6038">
        <w:rPr>
          <w:color w:val="31A3D3"/>
        </w:rPr>
        <w:br/>
      </w:r>
      <w:r w:rsidR="006601C7">
        <w:t xml:space="preserve">Chat with a Skillsoft Customer Support professional for instant, live help, submit a request to </w:t>
      </w:r>
      <w:r w:rsidR="006601C7">
        <w:lastRenderedPageBreak/>
        <w:t>open a new support case, ensure your system is properly configured to utilize Skillsoft products, or access the entire suite of user documentation for all Skillsoft products.</w:t>
      </w:r>
    </w:p>
    <w:p w14:paraId="730E7DBF" w14:textId="1BC05FCD" w:rsidR="00777EBE" w:rsidRPr="00140F37" w:rsidRDefault="00777EBE" w:rsidP="006601C7">
      <w:pPr>
        <w:tabs>
          <w:tab w:val="left" w:pos="5148"/>
        </w:tabs>
      </w:pPr>
    </w:p>
    <w:sectPr w:rsidR="00777EBE" w:rsidRPr="00140F37" w:rsidSect="006F5A17">
      <w:headerReference w:type="default" r:id="rId21"/>
      <w:footerReference w:type="even" r:id="rId22"/>
      <w:footerReference w:type="default" r:id="rId23"/>
      <w:footerReference w:type="first" r:id="rId24"/>
      <w:pgSz w:w="12240" w:h="15840"/>
      <w:pgMar w:top="720" w:right="720" w:bottom="720" w:left="72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0C5C47" w14:textId="77777777" w:rsidR="002B05BE" w:rsidRDefault="002B05BE">
      <w:pPr>
        <w:spacing w:after="0" w:line="240" w:lineRule="auto"/>
      </w:pPr>
      <w:r>
        <w:separator/>
      </w:r>
    </w:p>
  </w:endnote>
  <w:endnote w:type="continuationSeparator" w:id="0">
    <w:p w14:paraId="4572675E" w14:textId="77777777" w:rsidR="002B05BE" w:rsidRDefault="002B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NeueLTStd-L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balinGraphStd-Book">
    <w:altName w:val="ITC Lubalin Graph Std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0E7DC6" w14:textId="77777777" w:rsidR="005232ED" w:rsidRDefault="00096D7A" w:rsidP="005232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32E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0E7DC7" w14:textId="77777777" w:rsidR="005232ED" w:rsidRDefault="005232ED" w:rsidP="005232E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0E7DC8" w14:textId="77777777" w:rsidR="006F5A17" w:rsidRDefault="006F5A17">
    <w:pPr>
      <w:pStyle w:val="Footer"/>
      <w:jc w:val="right"/>
    </w:pPr>
  </w:p>
  <w:p w14:paraId="730E7DC9" w14:textId="77777777" w:rsidR="005232ED" w:rsidRDefault="006F5A17" w:rsidP="005232ED">
    <w:pPr>
      <w:pStyle w:val="Footer"/>
      <w:ind w:right="360"/>
    </w:pPr>
    <w:r>
      <w:rPr>
        <w:noProof/>
      </w:rPr>
      <w:drawing>
        <wp:inline distT="0" distB="0" distL="0" distR="0" wp14:anchorId="730E7DCD" wp14:editId="730E7DCE">
          <wp:extent cx="1299111" cy="479376"/>
          <wp:effectExtent l="19050" t="0" r="0" b="0"/>
          <wp:docPr id="7" name="Picture 6" descr="186c_Skillsoft_Logo_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86c_Skillsoft_Logo_c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8296" cy="48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0E7DCA" w14:textId="77777777" w:rsidR="005232ED" w:rsidRDefault="005232ED" w:rsidP="005232E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4FC2E" w14:textId="77777777" w:rsidR="002B05BE" w:rsidRDefault="002B05BE">
      <w:pPr>
        <w:spacing w:after="0" w:line="240" w:lineRule="auto"/>
      </w:pPr>
      <w:r>
        <w:separator/>
      </w:r>
    </w:p>
  </w:footnote>
  <w:footnote w:type="continuationSeparator" w:id="0">
    <w:p w14:paraId="46441B8C" w14:textId="77777777" w:rsidR="002B05BE" w:rsidRDefault="002B0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0E7DC4" w14:textId="1BE36906" w:rsidR="005232ED" w:rsidRPr="008B2B5E" w:rsidRDefault="00184199" w:rsidP="005232ED">
    <w:pPr>
      <w:jc w:val="right"/>
      <w:rPr>
        <w:sz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30E7DCB" wp14:editId="730E7DCC">
              <wp:simplePos x="0" y="0"/>
              <wp:positionH relativeFrom="column">
                <wp:posOffset>-685800</wp:posOffset>
              </wp:positionH>
              <wp:positionV relativeFrom="paragraph">
                <wp:posOffset>-457200</wp:posOffset>
              </wp:positionV>
              <wp:extent cx="8229600" cy="2286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229600" cy="228600"/>
                      </a:xfrm>
                      <a:prstGeom prst="rect">
                        <a:avLst/>
                      </a:prstGeom>
                      <a:solidFill>
                        <a:srgbClr val="BBD25E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-54pt;margin-top:-36pt;width:9in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" fillcolor="#bbd25e" stroked="f" strokecolor="#4a7ebb" strokeweight="1.5pt">
              <v:shadow opacity="22938f" offset="0"/>
              <v:textbox inset=",7.2pt,,7.2pt"/>
            </v:rect>
          </w:pict>
        </mc:Fallback>
      </mc:AlternateContent>
    </w:r>
    <w:r w:rsidR="006601C7">
      <w:rPr>
        <w:noProof/>
        <w:sz w:val="18"/>
      </w:rPr>
      <w:t>Skillport Implementation Resources</w:t>
    </w:r>
    <w:r w:rsidR="0054003A">
      <w:rPr>
        <w:sz w:val="18"/>
      </w:rPr>
      <w:t xml:space="preserve"> | </w:t>
    </w:r>
    <w:r w:rsidR="006601C7">
      <w:rPr>
        <w:sz w:val="18"/>
      </w:rPr>
      <w:t>December</w:t>
    </w:r>
    <w:r w:rsidR="00B67F9F">
      <w:rPr>
        <w:sz w:val="18"/>
      </w:rPr>
      <w:t xml:space="preserve"> </w:t>
    </w:r>
    <w:r w:rsidR="00177CD1">
      <w:rPr>
        <w:sz w:val="18"/>
      </w:rPr>
      <w:t>2013</w:t>
    </w:r>
  </w:p>
  <w:p w14:paraId="730E7DC5" w14:textId="77777777" w:rsidR="00177CD1" w:rsidRDefault="00177C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E2AB1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4ECB4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C22246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25A808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DD662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A088F07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4DDA1E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4265F5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738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8BAA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FF483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12926CF"/>
    <w:multiLevelType w:val="hybridMultilevel"/>
    <w:tmpl w:val="3544B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019274AC"/>
    <w:multiLevelType w:val="hybridMultilevel"/>
    <w:tmpl w:val="CB7E19E8"/>
    <w:lvl w:ilvl="0" w:tplc="4FEA169A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44621B4"/>
    <w:multiLevelType w:val="hybridMultilevel"/>
    <w:tmpl w:val="81066644"/>
    <w:lvl w:ilvl="0" w:tplc="4B14A8C2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0B4E6DF1"/>
    <w:multiLevelType w:val="hybridMultilevel"/>
    <w:tmpl w:val="2E643306"/>
    <w:lvl w:ilvl="0" w:tplc="4B14A8C2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44799D"/>
    <w:multiLevelType w:val="hybridMultilevel"/>
    <w:tmpl w:val="828A86D2"/>
    <w:lvl w:ilvl="0" w:tplc="603E98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A3D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015"/>
    <w:multiLevelType w:val="hybridMultilevel"/>
    <w:tmpl w:val="496C0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96904"/>
    <w:multiLevelType w:val="hybridMultilevel"/>
    <w:tmpl w:val="3E849702"/>
    <w:lvl w:ilvl="0" w:tplc="57C20B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A3D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A5501A"/>
    <w:multiLevelType w:val="hybridMultilevel"/>
    <w:tmpl w:val="AC8AD2FC"/>
    <w:lvl w:ilvl="0" w:tplc="B0B0C872">
      <w:start w:val="1"/>
      <w:numFmt w:val="bullet"/>
      <w:pStyle w:val="BulletList"/>
      <w:lvlText w:val=""/>
      <w:lvlJc w:val="left"/>
      <w:pPr>
        <w:ind w:left="1080" w:hanging="360"/>
      </w:pPr>
      <w:rPr>
        <w:rFonts w:ascii="Symbol" w:hAnsi="Symbol" w:hint="default"/>
        <w:color w:val="31A3D3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93909C8"/>
    <w:multiLevelType w:val="hybridMultilevel"/>
    <w:tmpl w:val="B2888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5433FE"/>
    <w:multiLevelType w:val="hybridMultilevel"/>
    <w:tmpl w:val="99C6E3D0"/>
    <w:lvl w:ilvl="0" w:tplc="57C20B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A3D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B142A3"/>
    <w:multiLevelType w:val="hybridMultilevel"/>
    <w:tmpl w:val="5B204764"/>
    <w:lvl w:ilvl="0" w:tplc="603E98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A3D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04548B"/>
    <w:multiLevelType w:val="hybridMultilevel"/>
    <w:tmpl w:val="51268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BF5F17"/>
    <w:multiLevelType w:val="hybridMultilevel"/>
    <w:tmpl w:val="91DE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316948"/>
    <w:multiLevelType w:val="hybridMultilevel"/>
    <w:tmpl w:val="84F6366A"/>
    <w:lvl w:ilvl="0" w:tplc="5DA04A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17365D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165BAB"/>
    <w:multiLevelType w:val="hybridMultilevel"/>
    <w:tmpl w:val="407E8868"/>
    <w:lvl w:ilvl="0" w:tplc="7BAE277A">
      <w:start w:val="1"/>
      <w:numFmt w:val="decimal"/>
      <w:pStyle w:val="ListNumb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31A3D3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B516984"/>
    <w:multiLevelType w:val="hybridMultilevel"/>
    <w:tmpl w:val="9B8848B0"/>
    <w:lvl w:ilvl="0" w:tplc="57C20B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A3D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6B1B1D"/>
    <w:multiLevelType w:val="hybridMultilevel"/>
    <w:tmpl w:val="EA80B8E2"/>
    <w:lvl w:ilvl="0" w:tplc="005AF962">
      <w:start w:val="4"/>
      <w:numFmt w:val="bullet"/>
      <w:lvlText w:val="•"/>
      <w:lvlJc w:val="left"/>
      <w:pPr>
        <w:ind w:left="1830" w:hanging="360"/>
      </w:pPr>
      <w:rPr>
        <w:rFonts w:ascii="Arial Narrow" w:eastAsia="Times New Roman" w:hAnsi="Arial Narro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8">
    <w:nsid w:val="6A214F20"/>
    <w:multiLevelType w:val="multilevel"/>
    <w:tmpl w:val="4A669CF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17365D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BB3772A"/>
    <w:multiLevelType w:val="multilevel"/>
    <w:tmpl w:val="2E64330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E9F078D"/>
    <w:multiLevelType w:val="hybridMultilevel"/>
    <w:tmpl w:val="B5FE4698"/>
    <w:lvl w:ilvl="0" w:tplc="57C20B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A3D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F33832"/>
    <w:multiLevelType w:val="hybridMultilevel"/>
    <w:tmpl w:val="4B78A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0125B6"/>
    <w:multiLevelType w:val="hybridMultilevel"/>
    <w:tmpl w:val="F2541BF0"/>
    <w:lvl w:ilvl="0" w:tplc="1BCE3808">
      <w:start w:val="1"/>
      <w:numFmt w:val="decimal"/>
      <w:lvlText w:val="%1."/>
      <w:lvlJc w:val="left"/>
      <w:pPr>
        <w:ind w:left="1080" w:hanging="360"/>
      </w:pPr>
      <w:rPr>
        <w:rFonts w:hint="default"/>
        <w:color w:val="31A3D3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721E04"/>
    <w:multiLevelType w:val="hybridMultilevel"/>
    <w:tmpl w:val="81066644"/>
    <w:lvl w:ilvl="0" w:tplc="4B14A8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29"/>
  </w:num>
  <w:num w:numId="5">
    <w:abstractNumId w:val="24"/>
  </w:num>
  <w:num w:numId="6">
    <w:abstractNumId w:val="28"/>
  </w:num>
  <w:num w:numId="7">
    <w:abstractNumId w:val="18"/>
  </w:num>
  <w:num w:numId="8">
    <w:abstractNumId w:val="32"/>
  </w:num>
  <w:num w:numId="9">
    <w:abstractNumId w:val="10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9"/>
  </w:num>
  <w:num w:numId="15">
    <w:abstractNumId w:val="4"/>
  </w:num>
  <w:num w:numId="16">
    <w:abstractNumId w:val="3"/>
  </w:num>
  <w:num w:numId="17">
    <w:abstractNumId w:val="25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9"/>
  </w:num>
  <w:num w:numId="23">
    <w:abstractNumId w:val="12"/>
  </w:num>
  <w:num w:numId="24">
    <w:abstractNumId w:val="27"/>
  </w:num>
  <w:num w:numId="25">
    <w:abstractNumId w:val="33"/>
  </w:num>
  <w:num w:numId="26">
    <w:abstractNumId w:val="22"/>
  </w:num>
  <w:num w:numId="27">
    <w:abstractNumId w:val="21"/>
  </w:num>
  <w:num w:numId="28">
    <w:abstractNumId w:val="15"/>
  </w:num>
  <w:num w:numId="29">
    <w:abstractNumId w:val="23"/>
  </w:num>
  <w:num w:numId="30">
    <w:abstractNumId w:val="17"/>
  </w:num>
  <w:num w:numId="31">
    <w:abstractNumId w:val="26"/>
  </w:num>
  <w:num w:numId="32">
    <w:abstractNumId w:val="30"/>
  </w:num>
  <w:num w:numId="33">
    <w:abstractNumId w:val="20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DE"/>
    <w:rsid w:val="0004227F"/>
    <w:rsid w:val="000964F6"/>
    <w:rsid w:val="00096D7A"/>
    <w:rsid w:val="00140F37"/>
    <w:rsid w:val="00177CD1"/>
    <w:rsid w:val="00184199"/>
    <w:rsid w:val="001D5E0D"/>
    <w:rsid w:val="0026473E"/>
    <w:rsid w:val="00287715"/>
    <w:rsid w:val="002B05BE"/>
    <w:rsid w:val="002F450E"/>
    <w:rsid w:val="0031768A"/>
    <w:rsid w:val="003C5CE2"/>
    <w:rsid w:val="004774A1"/>
    <w:rsid w:val="005232ED"/>
    <w:rsid w:val="0054003A"/>
    <w:rsid w:val="00540DD9"/>
    <w:rsid w:val="005B5539"/>
    <w:rsid w:val="006541EB"/>
    <w:rsid w:val="006601C7"/>
    <w:rsid w:val="00664CCB"/>
    <w:rsid w:val="006801DF"/>
    <w:rsid w:val="006A27D2"/>
    <w:rsid w:val="006A4789"/>
    <w:rsid w:val="006E6454"/>
    <w:rsid w:val="006F5A17"/>
    <w:rsid w:val="00777BDE"/>
    <w:rsid w:val="00777EBE"/>
    <w:rsid w:val="007A575E"/>
    <w:rsid w:val="007C70E1"/>
    <w:rsid w:val="007E5DCC"/>
    <w:rsid w:val="008012BD"/>
    <w:rsid w:val="00886201"/>
    <w:rsid w:val="008B7BC6"/>
    <w:rsid w:val="00A0105B"/>
    <w:rsid w:val="00A3532A"/>
    <w:rsid w:val="00A55113"/>
    <w:rsid w:val="00B67F9F"/>
    <w:rsid w:val="00B92A18"/>
    <w:rsid w:val="00BB0F60"/>
    <w:rsid w:val="00BD482E"/>
    <w:rsid w:val="00BE367B"/>
    <w:rsid w:val="00C030BC"/>
    <w:rsid w:val="00C21D2D"/>
    <w:rsid w:val="00C27775"/>
    <w:rsid w:val="00CE0225"/>
    <w:rsid w:val="00D14B29"/>
    <w:rsid w:val="00E11A6C"/>
    <w:rsid w:val="00E35297"/>
    <w:rsid w:val="00E51ABD"/>
    <w:rsid w:val="00E55386"/>
    <w:rsid w:val="00E927E7"/>
    <w:rsid w:val="00EA34DE"/>
    <w:rsid w:val="00EB4AAB"/>
    <w:rsid w:val="00ED2FC6"/>
    <w:rsid w:val="00EF31CE"/>
    <w:rsid w:val="00F52032"/>
    <w:rsid w:val="00FA3D0F"/>
    <w:rsid w:val="00FB6DF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0E7D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mbria" w:hAnsi="Arial" w:cs="Times New Roman"/>
        <w:color w:val="535353"/>
        <w:sz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1C49F3"/>
    <w:pPr>
      <w:spacing w:after="240" w:line="360" w:lineRule="auto"/>
    </w:pPr>
  </w:style>
  <w:style w:type="paragraph" w:styleId="Heading1">
    <w:name w:val="heading 1"/>
    <w:basedOn w:val="Normal"/>
    <w:next w:val="Normal"/>
    <w:link w:val="Heading1Char"/>
    <w:qFormat/>
    <w:rsid w:val="00046A81"/>
    <w:pPr>
      <w:keepNext/>
      <w:keepLines/>
      <w:spacing w:before="100" w:beforeAutospacing="1" w:after="0"/>
      <w:outlineLvl w:val="0"/>
    </w:pPr>
    <w:rPr>
      <w:rFonts w:eastAsia="Times New Roman"/>
      <w:bCs/>
      <w:color w:val="31A3D3"/>
      <w:sz w:val="3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46A81"/>
    <w:pPr>
      <w:keepNext/>
      <w:keepLines/>
      <w:spacing w:before="200" w:after="120"/>
      <w:outlineLvl w:val="1"/>
    </w:pPr>
    <w:rPr>
      <w:rFonts w:eastAsia="Times New Roman"/>
      <w:bCs/>
      <w:color w:val="31A3D3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046A81"/>
    <w:pPr>
      <w:keepNext/>
      <w:keepLines/>
      <w:spacing w:before="200" w:after="0"/>
      <w:outlineLvl w:val="2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6A81"/>
    <w:rPr>
      <w:rFonts w:ascii="Arial" w:eastAsia="Times New Roman" w:hAnsi="Arial" w:cs="Times New Roman"/>
      <w:bCs/>
      <w:color w:val="31A3D3"/>
      <w:sz w:val="3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A81"/>
    <w:rPr>
      <w:rFonts w:ascii="Arial" w:eastAsia="Times New Roman" w:hAnsi="Arial" w:cs="Times New Roman"/>
      <w:bCs/>
      <w:color w:val="31A3D3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6A81"/>
    <w:rPr>
      <w:rFonts w:ascii="Arial" w:eastAsia="Times New Roman" w:hAnsi="Arial" w:cs="Times New Roman"/>
      <w:b/>
      <w:bCs/>
      <w:color w:val="6F6F6F"/>
      <w:sz w:val="20"/>
    </w:rPr>
  </w:style>
  <w:style w:type="paragraph" w:styleId="Header">
    <w:name w:val="header"/>
    <w:basedOn w:val="Normal"/>
    <w:link w:val="HeaderChar"/>
    <w:uiPriority w:val="99"/>
    <w:unhideWhenUsed/>
    <w:rsid w:val="00046A81"/>
    <w:pPr>
      <w:tabs>
        <w:tab w:val="center" w:pos="4320"/>
        <w:tab w:val="right" w:pos="8640"/>
      </w:tabs>
      <w:spacing w:after="0"/>
    </w:pPr>
    <w:rPr>
      <w:color w:val="31A3D3"/>
      <w:sz w:val="50"/>
    </w:rPr>
  </w:style>
  <w:style w:type="character" w:customStyle="1" w:styleId="HeaderChar">
    <w:name w:val="Header Char"/>
    <w:basedOn w:val="DefaultParagraphFont"/>
    <w:link w:val="Header"/>
    <w:uiPriority w:val="99"/>
    <w:rsid w:val="00046A81"/>
    <w:rPr>
      <w:rFonts w:ascii="Arial" w:hAnsi="Arial"/>
      <w:color w:val="31A3D3"/>
      <w:sz w:val="5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46A81"/>
    <w:pPr>
      <w:spacing w:after="0"/>
    </w:pPr>
    <w:rPr>
      <w:rFonts w:ascii="Lucida Grande" w:hAnsi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46A81"/>
    <w:rPr>
      <w:rFonts w:ascii="Lucida Grande" w:hAnsi="Lucida Grande"/>
    </w:rPr>
  </w:style>
  <w:style w:type="paragraph" w:customStyle="1" w:styleId="BulletList">
    <w:name w:val="Bullet List"/>
    <w:basedOn w:val="Normal"/>
    <w:rsid w:val="004A3BBB"/>
    <w:pPr>
      <w:numPr>
        <w:numId w:val="7"/>
      </w:numPr>
      <w:spacing w:after="120" w:line="240" w:lineRule="auto"/>
    </w:pPr>
  </w:style>
  <w:style w:type="paragraph" w:styleId="ListNumber">
    <w:name w:val="List Number"/>
    <w:basedOn w:val="Normal"/>
    <w:uiPriority w:val="99"/>
    <w:unhideWhenUsed/>
    <w:rsid w:val="004A3BBB"/>
    <w:pPr>
      <w:numPr>
        <w:numId w:val="17"/>
      </w:numPr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6D3711"/>
    <w:pPr>
      <w:tabs>
        <w:tab w:val="left" w:pos="810"/>
        <w:tab w:val="right" w:pos="9093"/>
      </w:tabs>
      <w:spacing w:before="120" w:after="0"/>
      <w:ind w:left="216"/>
    </w:pPr>
    <w:rPr>
      <w:color w:val="31A3D3"/>
      <w:szCs w:val="22"/>
    </w:rPr>
  </w:style>
  <w:style w:type="character" w:styleId="PageNumber">
    <w:name w:val="page number"/>
    <w:basedOn w:val="DefaultParagraphFont"/>
    <w:uiPriority w:val="99"/>
    <w:unhideWhenUsed/>
    <w:rsid w:val="00226797"/>
    <w:rPr>
      <w:rFonts w:ascii="Arial" w:hAnsi="Arial"/>
      <w:color w:val="6F6F6F"/>
      <w:sz w:val="20"/>
    </w:rPr>
  </w:style>
  <w:style w:type="paragraph" w:styleId="Footer">
    <w:name w:val="footer"/>
    <w:basedOn w:val="Normal"/>
    <w:link w:val="FooterChar"/>
    <w:uiPriority w:val="99"/>
    <w:unhideWhenUsed/>
    <w:rsid w:val="00F171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1E2"/>
    <w:rPr>
      <w:rFonts w:ascii="Arial" w:hAnsi="Arial"/>
      <w:color w:val="6F6F6F"/>
      <w:szCs w:val="24"/>
    </w:rPr>
  </w:style>
  <w:style w:type="paragraph" w:customStyle="1" w:styleId="BodyCopy">
    <w:name w:val="Body Copy"/>
    <w:basedOn w:val="Normal"/>
    <w:uiPriority w:val="99"/>
    <w:rsid w:val="00DE1164"/>
    <w:pPr>
      <w:widowControl w:val="0"/>
      <w:suppressAutoHyphens/>
      <w:autoSpaceDE w:val="0"/>
      <w:autoSpaceDN w:val="0"/>
      <w:adjustRightInd w:val="0"/>
      <w:spacing w:after="180" w:line="320" w:lineRule="atLeast"/>
      <w:textAlignment w:val="center"/>
    </w:pPr>
    <w:rPr>
      <w:rFonts w:ascii="HelveticaNeueLTStd-Lt" w:hAnsi="HelveticaNeueLTStd-Lt" w:cs="HelveticaNeueLTStd-Lt"/>
      <w:color w:val="32425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4D7DEC"/>
    <w:pPr>
      <w:spacing w:before="480" w:beforeAutospacing="0" w:line="276" w:lineRule="auto"/>
      <w:outlineLvl w:val="9"/>
    </w:pPr>
    <w:rPr>
      <w:b/>
      <w:color w:val="6F6F6F"/>
      <w:sz w:val="20"/>
      <w:szCs w:val="28"/>
    </w:rPr>
  </w:style>
  <w:style w:type="paragraph" w:customStyle="1" w:styleId="Subhead1">
    <w:name w:val="Subhead 1"/>
    <w:basedOn w:val="BodyCopy"/>
    <w:uiPriority w:val="99"/>
    <w:rsid w:val="00226797"/>
    <w:pPr>
      <w:spacing w:before="270" w:after="90" w:line="440" w:lineRule="atLeast"/>
    </w:pPr>
    <w:rPr>
      <w:rFonts w:ascii="Arial" w:hAnsi="Arial" w:cs="LubalinGraphStd-Book"/>
      <w:color w:val="31A3D3"/>
      <w:sz w:val="34"/>
      <w:szCs w:val="34"/>
    </w:rPr>
  </w:style>
  <w:style w:type="table" w:customStyle="1" w:styleId="DarkList1">
    <w:name w:val="Dark List1"/>
    <w:basedOn w:val="TableNormal"/>
    <w:rsid w:val="002C03F3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F6F6F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6F6F6F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373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5353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5353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353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353"/>
      </w:tcPr>
    </w:tblStylePr>
  </w:style>
  <w:style w:type="table" w:styleId="TableGrid">
    <w:name w:val="Table Grid"/>
    <w:basedOn w:val="TableNormal"/>
    <w:uiPriority w:val="59"/>
    <w:rsid w:val="00EA34DE"/>
    <w:rPr>
      <w:sz w:val="18"/>
    </w:rPr>
    <w:tblPr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tHeading">
    <w:name w:val="Chart Heading"/>
    <w:basedOn w:val="Subhead1"/>
    <w:qFormat/>
    <w:rsid w:val="00783D23"/>
    <w:pPr>
      <w:tabs>
        <w:tab w:val="left" w:pos="373"/>
        <w:tab w:val="center" w:pos="5400"/>
      </w:tabs>
      <w:spacing w:before="120" w:after="120" w:line="240" w:lineRule="auto"/>
      <w:jc w:val="center"/>
    </w:pPr>
    <w:rPr>
      <w:b/>
      <w:bCs/>
      <w:caps/>
      <w:color w:val="FFFFFF"/>
      <w:sz w:val="24"/>
    </w:rPr>
  </w:style>
  <w:style w:type="paragraph" w:customStyle="1" w:styleId="Bullets">
    <w:name w:val="Bullets"/>
    <w:basedOn w:val="Normal"/>
    <w:uiPriority w:val="99"/>
    <w:rsid w:val="00C13657"/>
    <w:pPr>
      <w:widowControl w:val="0"/>
      <w:autoSpaceDE w:val="0"/>
      <w:autoSpaceDN w:val="0"/>
      <w:adjustRightInd w:val="0"/>
      <w:spacing w:after="180" w:line="320" w:lineRule="atLeast"/>
      <w:ind w:left="560" w:hanging="280"/>
      <w:textAlignment w:val="center"/>
    </w:pPr>
    <w:rPr>
      <w:rFonts w:ascii="HelveticaNeueLTStd-Lt" w:hAnsi="HelveticaNeueLTStd-Lt" w:cs="HelveticaNeueLTStd-Lt"/>
      <w:color w:val="324254"/>
    </w:rPr>
  </w:style>
  <w:style w:type="paragraph" w:customStyle="1" w:styleId="ListIntro">
    <w:name w:val="List Intro"/>
    <w:basedOn w:val="Normal"/>
    <w:qFormat/>
    <w:rsid w:val="001C49F3"/>
    <w:pPr>
      <w:spacing w:after="0"/>
    </w:pPr>
    <w:rPr>
      <w:b/>
    </w:rPr>
  </w:style>
  <w:style w:type="paragraph" w:customStyle="1" w:styleId="ColorfulList-Accent11">
    <w:name w:val="Colorful List - Accent 11"/>
    <w:basedOn w:val="Normal"/>
    <w:uiPriority w:val="34"/>
    <w:qFormat/>
    <w:rsid w:val="001947A9"/>
    <w:pPr>
      <w:spacing w:after="200" w:line="276" w:lineRule="auto"/>
      <w:ind w:left="720"/>
      <w:contextualSpacing/>
    </w:pPr>
    <w:rPr>
      <w:rFonts w:eastAsia="Arial"/>
      <w:color w:val="auto"/>
      <w:sz w:val="22"/>
      <w:szCs w:val="22"/>
    </w:rPr>
  </w:style>
  <w:style w:type="paragraph" w:styleId="Subtitle">
    <w:name w:val="Subtitle"/>
    <w:basedOn w:val="Normal"/>
    <w:link w:val="SubtitleChar"/>
    <w:qFormat/>
    <w:rsid w:val="001947A9"/>
    <w:pPr>
      <w:spacing w:after="0" w:line="240" w:lineRule="auto"/>
    </w:pPr>
    <w:rPr>
      <w:rFonts w:eastAsia="Times New Roman"/>
      <w:color w:val="auto"/>
    </w:rPr>
  </w:style>
  <w:style w:type="character" w:customStyle="1" w:styleId="SubtitleChar">
    <w:name w:val="Subtitle Char"/>
    <w:basedOn w:val="DefaultParagraphFont"/>
    <w:link w:val="Subtitle"/>
    <w:rsid w:val="001947A9"/>
    <w:rPr>
      <w:rFonts w:ascii="Arial" w:eastAsia="Times New Roman" w:hAnsi="Arial"/>
      <w:szCs w:val="20"/>
    </w:rPr>
  </w:style>
  <w:style w:type="paragraph" w:styleId="TOC2">
    <w:name w:val="toc 2"/>
    <w:basedOn w:val="Normal"/>
    <w:next w:val="Normal"/>
    <w:autoRedefine/>
    <w:uiPriority w:val="39"/>
    <w:rsid w:val="00427751"/>
    <w:pPr>
      <w:spacing w:after="100"/>
      <w:ind w:left="200"/>
    </w:pPr>
  </w:style>
  <w:style w:type="paragraph" w:customStyle="1" w:styleId="ChartText">
    <w:name w:val="Chart Text"/>
    <w:basedOn w:val="Normal"/>
    <w:qFormat/>
    <w:rsid w:val="00557D6A"/>
    <w:pPr>
      <w:framePr w:hSpace="180" w:wrap="around" w:vAnchor="text" w:hAnchor="margin" w:xAlign="center" w:y="11"/>
      <w:spacing w:before="60" w:after="60" w:line="240" w:lineRule="auto"/>
    </w:pPr>
    <w:rPr>
      <w:sz w:val="18"/>
    </w:rPr>
  </w:style>
  <w:style w:type="paragraph" w:customStyle="1" w:styleId="ChartBullets">
    <w:name w:val="Chart Bullets"/>
    <w:basedOn w:val="BulletList"/>
    <w:qFormat/>
    <w:rsid w:val="00557D6A"/>
    <w:pPr>
      <w:spacing w:before="60" w:after="60"/>
      <w:ind w:left="648"/>
    </w:pPr>
    <w:rPr>
      <w:sz w:val="18"/>
    </w:rPr>
  </w:style>
  <w:style w:type="paragraph" w:styleId="BalloonText">
    <w:name w:val="Balloon Text"/>
    <w:basedOn w:val="Normal"/>
    <w:link w:val="BalloonTextChar"/>
    <w:rsid w:val="00A55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55113"/>
    <w:rPr>
      <w:rFonts w:ascii="Tahoma" w:hAnsi="Tahoma" w:cs="Tahoma"/>
      <w:color w:val="6F6F6F"/>
      <w:sz w:val="16"/>
      <w:szCs w:val="16"/>
    </w:rPr>
  </w:style>
  <w:style w:type="paragraph" w:styleId="ListParagraph">
    <w:name w:val="List Paragraph"/>
    <w:basedOn w:val="Normal"/>
    <w:qFormat/>
    <w:rsid w:val="00177CD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77E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mbria" w:hAnsi="Arial" w:cs="Times New Roman"/>
        <w:color w:val="535353"/>
        <w:sz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1C49F3"/>
    <w:pPr>
      <w:spacing w:after="240" w:line="360" w:lineRule="auto"/>
    </w:pPr>
  </w:style>
  <w:style w:type="paragraph" w:styleId="Heading1">
    <w:name w:val="heading 1"/>
    <w:basedOn w:val="Normal"/>
    <w:next w:val="Normal"/>
    <w:link w:val="Heading1Char"/>
    <w:qFormat/>
    <w:rsid w:val="00046A81"/>
    <w:pPr>
      <w:keepNext/>
      <w:keepLines/>
      <w:spacing w:before="100" w:beforeAutospacing="1" w:after="0"/>
      <w:outlineLvl w:val="0"/>
    </w:pPr>
    <w:rPr>
      <w:rFonts w:eastAsia="Times New Roman"/>
      <w:bCs/>
      <w:color w:val="31A3D3"/>
      <w:sz w:val="3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46A81"/>
    <w:pPr>
      <w:keepNext/>
      <w:keepLines/>
      <w:spacing w:before="200" w:after="120"/>
      <w:outlineLvl w:val="1"/>
    </w:pPr>
    <w:rPr>
      <w:rFonts w:eastAsia="Times New Roman"/>
      <w:bCs/>
      <w:color w:val="31A3D3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046A81"/>
    <w:pPr>
      <w:keepNext/>
      <w:keepLines/>
      <w:spacing w:before="200" w:after="0"/>
      <w:outlineLvl w:val="2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6A81"/>
    <w:rPr>
      <w:rFonts w:ascii="Arial" w:eastAsia="Times New Roman" w:hAnsi="Arial" w:cs="Times New Roman"/>
      <w:bCs/>
      <w:color w:val="31A3D3"/>
      <w:sz w:val="3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A81"/>
    <w:rPr>
      <w:rFonts w:ascii="Arial" w:eastAsia="Times New Roman" w:hAnsi="Arial" w:cs="Times New Roman"/>
      <w:bCs/>
      <w:color w:val="31A3D3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6A81"/>
    <w:rPr>
      <w:rFonts w:ascii="Arial" w:eastAsia="Times New Roman" w:hAnsi="Arial" w:cs="Times New Roman"/>
      <w:b/>
      <w:bCs/>
      <w:color w:val="6F6F6F"/>
      <w:sz w:val="20"/>
    </w:rPr>
  </w:style>
  <w:style w:type="paragraph" w:styleId="Header">
    <w:name w:val="header"/>
    <w:basedOn w:val="Normal"/>
    <w:link w:val="HeaderChar"/>
    <w:uiPriority w:val="99"/>
    <w:unhideWhenUsed/>
    <w:rsid w:val="00046A81"/>
    <w:pPr>
      <w:tabs>
        <w:tab w:val="center" w:pos="4320"/>
        <w:tab w:val="right" w:pos="8640"/>
      </w:tabs>
      <w:spacing w:after="0"/>
    </w:pPr>
    <w:rPr>
      <w:color w:val="31A3D3"/>
      <w:sz w:val="50"/>
    </w:rPr>
  </w:style>
  <w:style w:type="character" w:customStyle="1" w:styleId="HeaderChar">
    <w:name w:val="Header Char"/>
    <w:basedOn w:val="DefaultParagraphFont"/>
    <w:link w:val="Header"/>
    <w:uiPriority w:val="99"/>
    <w:rsid w:val="00046A81"/>
    <w:rPr>
      <w:rFonts w:ascii="Arial" w:hAnsi="Arial"/>
      <w:color w:val="31A3D3"/>
      <w:sz w:val="5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46A81"/>
    <w:pPr>
      <w:spacing w:after="0"/>
    </w:pPr>
    <w:rPr>
      <w:rFonts w:ascii="Lucida Grande" w:hAnsi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46A81"/>
    <w:rPr>
      <w:rFonts w:ascii="Lucida Grande" w:hAnsi="Lucida Grande"/>
    </w:rPr>
  </w:style>
  <w:style w:type="paragraph" w:customStyle="1" w:styleId="BulletList">
    <w:name w:val="Bullet List"/>
    <w:basedOn w:val="Normal"/>
    <w:rsid w:val="004A3BBB"/>
    <w:pPr>
      <w:numPr>
        <w:numId w:val="7"/>
      </w:numPr>
      <w:spacing w:after="120" w:line="240" w:lineRule="auto"/>
    </w:pPr>
  </w:style>
  <w:style w:type="paragraph" w:styleId="ListNumber">
    <w:name w:val="List Number"/>
    <w:basedOn w:val="Normal"/>
    <w:uiPriority w:val="99"/>
    <w:unhideWhenUsed/>
    <w:rsid w:val="004A3BBB"/>
    <w:pPr>
      <w:numPr>
        <w:numId w:val="17"/>
      </w:numPr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6D3711"/>
    <w:pPr>
      <w:tabs>
        <w:tab w:val="left" w:pos="810"/>
        <w:tab w:val="right" w:pos="9093"/>
      </w:tabs>
      <w:spacing w:before="120" w:after="0"/>
      <w:ind w:left="216"/>
    </w:pPr>
    <w:rPr>
      <w:color w:val="31A3D3"/>
      <w:szCs w:val="22"/>
    </w:rPr>
  </w:style>
  <w:style w:type="character" w:styleId="PageNumber">
    <w:name w:val="page number"/>
    <w:basedOn w:val="DefaultParagraphFont"/>
    <w:uiPriority w:val="99"/>
    <w:unhideWhenUsed/>
    <w:rsid w:val="00226797"/>
    <w:rPr>
      <w:rFonts w:ascii="Arial" w:hAnsi="Arial"/>
      <w:color w:val="6F6F6F"/>
      <w:sz w:val="20"/>
    </w:rPr>
  </w:style>
  <w:style w:type="paragraph" w:styleId="Footer">
    <w:name w:val="footer"/>
    <w:basedOn w:val="Normal"/>
    <w:link w:val="FooterChar"/>
    <w:uiPriority w:val="99"/>
    <w:unhideWhenUsed/>
    <w:rsid w:val="00F171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1E2"/>
    <w:rPr>
      <w:rFonts w:ascii="Arial" w:hAnsi="Arial"/>
      <w:color w:val="6F6F6F"/>
      <w:szCs w:val="24"/>
    </w:rPr>
  </w:style>
  <w:style w:type="paragraph" w:customStyle="1" w:styleId="BodyCopy">
    <w:name w:val="Body Copy"/>
    <w:basedOn w:val="Normal"/>
    <w:uiPriority w:val="99"/>
    <w:rsid w:val="00DE1164"/>
    <w:pPr>
      <w:widowControl w:val="0"/>
      <w:suppressAutoHyphens/>
      <w:autoSpaceDE w:val="0"/>
      <w:autoSpaceDN w:val="0"/>
      <w:adjustRightInd w:val="0"/>
      <w:spacing w:after="180" w:line="320" w:lineRule="atLeast"/>
      <w:textAlignment w:val="center"/>
    </w:pPr>
    <w:rPr>
      <w:rFonts w:ascii="HelveticaNeueLTStd-Lt" w:hAnsi="HelveticaNeueLTStd-Lt" w:cs="HelveticaNeueLTStd-Lt"/>
      <w:color w:val="32425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4D7DEC"/>
    <w:pPr>
      <w:spacing w:before="480" w:beforeAutospacing="0" w:line="276" w:lineRule="auto"/>
      <w:outlineLvl w:val="9"/>
    </w:pPr>
    <w:rPr>
      <w:b/>
      <w:color w:val="6F6F6F"/>
      <w:sz w:val="20"/>
      <w:szCs w:val="28"/>
    </w:rPr>
  </w:style>
  <w:style w:type="paragraph" w:customStyle="1" w:styleId="Subhead1">
    <w:name w:val="Subhead 1"/>
    <w:basedOn w:val="BodyCopy"/>
    <w:uiPriority w:val="99"/>
    <w:rsid w:val="00226797"/>
    <w:pPr>
      <w:spacing w:before="270" w:after="90" w:line="440" w:lineRule="atLeast"/>
    </w:pPr>
    <w:rPr>
      <w:rFonts w:ascii="Arial" w:hAnsi="Arial" w:cs="LubalinGraphStd-Book"/>
      <w:color w:val="31A3D3"/>
      <w:sz w:val="34"/>
      <w:szCs w:val="34"/>
    </w:rPr>
  </w:style>
  <w:style w:type="table" w:customStyle="1" w:styleId="DarkList1">
    <w:name w:val="Dark List1"/>
    <w:basedOn w:val="TableNormal"/>
    <w:rsid w:val="002C03F3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F6F6F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6F6F6F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373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5353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5353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353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353"/>
      </w:tcPr>
    </w:tblStylePr>
  </w:style>
  <w:style w:type="table" w:styleId="TableGrid">
    <w:name w:val="Table Grid"/>
    <w:basedOn w:val="TableNormal"/>
    <w:uiPriority w:val="59"/>
    <w:rsid w:val="00EA34DE"/>
    <w:rPr>
      <w:sz w:val="18"/>
    </w:rPr>
    <w:tblPr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tHeading">
    <w:name w:val="Chart Heading"/>
    <w:basedOn w:val="Subhead1"/>
    <w:qFormat/>
    <w:rsid w:val="00783D23"/>
    <w:pPr>
      <w:tabs>
        <w:tab w:val="left" w:pos="373"/>
        <w:tab w:val="center" w:pos="5400"/>
      </w:tabs>
      <w:spacing w:before="120" w:after="120" w:line="240" w:lineRule="auto"/>
      <w:jc w:val="center"/>
    </w:pPr>
    <w:rPr>
      <w:b/>
      <w:bCs/>
      <w:caps/>
      <w:color w:val="FFFFFF"/>
      <w:sz w:val="24"/>
    </w:rPr>
  </w:style>
  <w:style w:type="paragraph" w:customStyle="1" w:styleId="Bullets">
    <w:name w:val="Bullets"/>
    <w:basedOn w:val="Normal"/>
    <w:uiPriority w:val="99"/>
    <w:rsid w:val="00C13657"/>
    <w:pPr>
      <w:widowControl w:val="0"/>
      <w:autoSpaceDE w:val="0"/>
      <w:autoSpaceDN w:val="0"/>
      <w:adjustRightInd w:val="0"/>
      <w:spacing w:after="180" w:line="320" w:lineRule="atLeast"/>
      <w:ind w:left="560" w:hanging="280"/>
      <w:textAlignment w:val="center"/>
    </w:pPr>
    <w:rPr>
      <w:rFonts w:ascii="HelveticaNeueLTStd-Lt" w:hAnsi="HelveticaNeueLTStd-Lt" w:cs="HelveticaNeueLTStd-Lt"/>
      <w:color w:val="324254"/>
    </w:rPr>
  </w:style>
  <w:style w:type="paragraph" w:customStyle="1" w:styleId="ListIntro">
    <w:name w:val="List Intro"/>
    <w:basedOn w:val="Normal"/>
    <w:qFormat/>
    <w:rsid w:val="001C49F3"/>
    <w:pPr>
      <w:spacing w:after="0"/>
    </w:pPr>
    <w:rPr>
      <w:b/>
    </w:rPr>
  </w:style>
  <w:style w:type="paragraph" w:customStyle="1" w:styleId="ColorfulList-Accent11">
    <w:name w:val="Colorful List - Accent 11"/>
    <w:basedOn w:val="Normal"/>
    <w:uiPriority w:val="34"/>
    <w:qFormat/>
    <w:rsid w:val="001947A9"/>
    <w:pPr>
      <w:spacing w:after="200" w:line="276" w:lineRule="auto"/>
      <w:ind w:left="720"/>
      <w:contextualSpacing/>
    </w:pPr>
    <w:rPr>
      <w:rFonts w:eastAsia="Arial"/>
      <w:color w:val="auto"/>
      <w:sz w:val="22"/>
      <w:szCs w:val="22"/>
    </w:rPr>
  </w:style>
  <w:style w:type="paragraph" w:styleId="Subtitle">
    <w:name w:val="Subtitle"/>
    <w:basedOn w:val="Normal"/>
    <w:link w:val="SubtitleChar"/>
    <w:qFormat/>
    <w:rsid w:val="001947A9"/>
    <w:pPr>
      <w:spacing w:after="0" w:line="240" w:lineRule="auto"/>
    </w:pPr>
    <w:rPr>
      <w:rFonts w:eastAsia="Times New Roman"/>
      <w:color w:val="auto"/>
    </w:rPr>
  </w:style>
  <w:style w:type="character" w:customStyle="1" w:styleId="SubtitleChar">
    <w:name w:val="Subtitle Char"/>
    <w:basedOn w:val="DefaultParagraphFont"/>
    <w:link w:val="Subtitle"/>
    <w:rsid w:val="001947A9"/>
    <w:rPr>
      <w:rFonts w:ascii="Arial" w:eastAsia="Times New Roman" w:hAnsi="Arial"/>
      <w:szCs w:val="20"/>
    </w:rPr>
  </w:style>
  <w:style w:type="paragraph" w:styleId="TOC2">
    <w:name w:val="toc 2"/>
    <w:basedOn w:val="Normal"/>
    <w:next w:val="Normal"/>
    <w:autoRedefine/>
    <w:uiPriority w:val="39"/>
    <w:rsid w:val="00427751"/>
    <w:pPr>
      <w:spacing w:after="100"/>
      <w:ind w:left="200"/>
    </w:pPr>
  </w:style>
  <w:style w:type="paragraph" w:customStyle="1" w:styleId="ChartText">
    <w:name w:val="Chart Text"/>
    <w:basedOn w:val="Normal"/>
    <w:qFormat/>
    <w:rsid w:val="00557D6A"/>
    <w:pPr>
      <w:framePr w:hSpace="180" w:wrap="around" w:vAnchor="text" w:hAnchor="margin" w:xAlign="center" w:y="11"/>
      <w:spacing w:before="60" w:after="60" w:line="240" w:lineRule="auto"/>
    </w:pPr>
    <w:rPr>
      <w:sz w:val="18"/>
    </w:rPr>
  </w:style>
  <w:style w:type="paragraph" w:customStyle="1" w:styleId="ChartBullets">
    <w:name w:val="Chart Bullets"/>
    <w:basedOn w:val="BulletList"/>
    <w:qFormat/>
    <w:rsid w:val="00557D6A"/>
    <w:pPr>
      <w:spacing w:before="60" w:after="60"/>
      <w:ind w:left="648"/>
    </w:pPr>
    <w:rPr>
      <w:sz w:val="18"/>
    </w:rPr>
  </w:style>
  <w:style w:type="paragraph" w:styleId="BalloonText">
    <w:name w:val="Balloon Text"/>
    <w:basedOn w:val="Normal"/>
    <w:link w:val="BalloonTextChar"/>
    <w:rsid w:val="00A55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55113"/>
    <w:rPr>
      <w:rFonts w:ascii="Tahoma" w:hAnsi="Tahoma" w:cs="Tahoma"/>
      <w:color w:val="6F6F6F"/>
      <w:sz w:val="16"/>
      <w:szCs w:val="16"/>
    </w:rPr>
  </w:style>
  <w:style w:type="paragraph" w:styleId="ListParagraph">
    <w:name w:val="List Paragraph"/>
    <w:basedOn w:val="Normal"/>
    <w:qFormat/>
    <w:rsid w:val="00177CD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77E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5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documentation.skillsoft.com/en_us/skillport/8_0/ah/" TargetMode="Externa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hyperlink" Target="http://documentation.skillsoft.com/en_us/skillport/8_0/ah/index.ht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hyperlink" Target="http://support.skillsoft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://documentation.skillsoft.com/en_us/skillport/8_0/print/SP8_QSG_Learner.docx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://documentation.skillsoft.com/en_us/skillport/8_0/lh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_x0020_on_x0020_Page xmlns="348269b6-eaa3-4636-a59c-2cc638e7a484">1</Display_x0020_on_x0020_Page>
    <Description0 xmlns="348269b6-eaa3-4636-a59c-2cc638e7a484">Use this look moving forward.</Description0>
    <Geographic_x0020_Audiencs xmlns="96cbe090-2856-424d-aaf6-014631b751bd">Worldwide</Geographic_x0020_Audiencs>
    <Section xmlns="348269b6-eaa3-4636-a59c-2cc638e7a484">3</Section>
    <_dlc_DocId xmlns="180fab19-a777-4b8b-9962-de25c49cd3ff">QKRRQSEKRXXM-160-64</_dlc_DocId>
    <_dlc_DocIdUrl xmlns="180fab19-a777-4b8b-9962-de25c49cd3ff">
      <Url>https://sp.skillsoft.com/Mktg/Branding/_layouts/DocIdRedir.aspx?ID=QKRRQSEKRXXM-160-64</Url>
      <Description>QKRRQSEKRXXM-160-64</Description>
    </_dlc_DocIdUrl>
    <Sharewith xmlns="348269b6-eaa3-4636-a59c-2cc638e7a484"/>
    <channelsync xmlns="96cbe090-2856-424d-aaf6-014631b751b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09493B7EC01144BBC98D6AF1CC1F6E" ma:contentTypeVersion="10" ma:contentTypeDescription="Create a new document." ma:contentTypeScope="" ma:versionID="dcd99bc2cc1789ae80a48adf279f6a7e">
  <xsd:schema xmlns:xsd="http://www.w3.org/2001/XMLSchema" xmlns:xs="http://www.w3.org/2001/XMLSchema" xmlns:p="http://schemas.microsoft.com/office/2006/metadata/properties" xmlns:ns2="348269b6-eaa3-4636-a59c-2cc638e7a484" xmlns:ns3="180fab19-a777-4b8b-9962-de25c49cd3ff" xmlns:ns4="96cbe090-2856-424d-aaf6-014631b751bd" targetNamespace="http://schemas.microsoft.com/office/2006/metadata/properties" ma:root="true" ma:fieldsID="f9cfb3ea927df702d8ae746059321541" ns2:_="" ns3:_="" ns4:_="">
    <xsd:import namespace="348269b6-eaa3-4636-a59c-2cc638e7a484"/>
    <xsd:import namespace="180fab19-a777-4b8b-9962-de25c49cd3ff"/>
    <xsd:import namespace="96cbe090-2856-424d-aaf6-014631b751bd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3:_dlc_DocId" minOccurs="0"/>
                <xsd:element ref="ns3:_dlc_DocIdUrl" minOccurs="0"/>
                <xsd:element ref="ns3:_dlc_DocIdPersistId" minOccurs="0"/>
                <xsd:element ref="ns2:Display_x0020_on_x0020_Page"/>
                <xsd:element ref="ns4:Geographic_x0020_Audiencs"/>
                <xsd:element ref="ns2:Section" minOccurs="0"/>
                <xsd:element ref="ns2:Sharewith" minOccurs="0"/>
                <xsd:element ref="ns4:channelsyn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269b6-eaa3-4636-a59c-2cc638e7a484" elementFormDefault="qualified">
    <xsd:import namespace="http://schemas.microsoft.com/office/2006/documentManagement/types"/>
    <xsd:import namespace="http://schemas.microsoft.com/office/infopath/2007/PartnerControls"/>
    <xsd:element name="Description0" ma:index="2" nillable="true" ma:displayName="Description" ma:internalName="Description0">
      <xsd:simpleType>
        <xsd:restriction base="dms:Text">
          <xsd:maxLength value="255"/>
        </xsd:restriction>
      </xsd:simpleType>
    </xsd:element>
    <xsd:element name="Display_x0020_on_x0020_Page" ma:index="12" ma:displayName="Display on Page" ma:list="{e6f2456b-22fe-45ee-b91a-e4c083c8bb77}" ma:internalName="Display_x0020_on_x0020_Page" ma:showField="Title">
      <xsd:simpleType>
        <xsd:restriction base="dms:Lookup"/>
      </xsd:simpleType>
    </xsd:element>
    <xsd:element name="Section" ma:index="14" nillable="true" ma:displayName="Section" ma:list="{a6621155-445c-4cbb-9c30-e73b116cf475}" ma:internalName="Section" ma:showField="Title">
      <xsd:simpleType>
        <xsd:restriction base="dms:Lookup"/>
      </xsd:simpleType>
    </xsd:element>
    <xsd:element name="Sharewith" ma:index="15" nillable="true" ma:displayName="Share with" ma:internalName="Sharewi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hannel Partner Extranet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0fab19-a777-4b8b-9962-de25c49cd3ff" elementFormDefault="qualified">
    <xsd:import namespace="http://schemas.microsoft.com/office/2006/documentManagement/types"/>
    <xsd:import namespace="http://schemas.microsoft.com/office/infopath/2007/PartnerControls"/>
    <xsd:element name="_dlc_DocId" ma:index="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be090-2856-424d-aaf6-014631b751bd" elementFormDefault="qualified">
    <xsd:import namespace="http://schemas.microsoft.com/office/2006/documentManagement/types"/>
    <xsd:import namespace="http://schemas.microsoft.com/office/infopath/2007/PartnerControls"/>
    <xsd:element name="Geographic_x0020_Audiencs" ma:index="13" ma:displayName="Geographic Audience" ma:default="Worldwide" ma:description="Select the appropriate Geographic Audience, World Wide if no restrictions." ma:format="Dropdown" ma:internalName="Geographic_x0020_Audiencs">
      <xsd:simpleType>
        <xsd:restriction base="dms:Choice">
          <xsd:enumeration value="Worldwide"/>
          <xsd:enumeration value="APAC"/>
          <xsd:enumeration value="EMEA"/>
          <xsd:enumeration value="NA"/>
          <xsd:enumeration value="Germany"/>
        </xsd:restriction>
      </xsd:simpleType>
    </xsd:element>
    <xsd:element name="channelsync" ma:index="16" nillable="true" ma:displayName="ExtranetSync" ma:hidden="true" ma:internalName="channelsync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453385-7191-4C02-B8CB-51546E0F5F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EF629B-98A9-4619-AFA3-4CD3F41BDB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AFC13B-E1EA-4071-9FBC-1ABFB8924C15}">
  <ds:schemaRefs>
    <ds:schemaRef ds:uri="http://schemas.microsoft.com/office/2006/metadata/properties"/>
    <ds:schemaRef ds:uri="http://schemas.microsoft.com/office/infopath/2007/PartnerControls"/>
    <ds:schemaRef ds:uri="348269b6-eaa3-4636-a59c-2cc638e7a484"/>
    <ds:schemaRef ds:uri="96cbe090-2856-424d-aaf6-014631b751bd"/>
    <ds:schemaRef ds:uri="180fab19-a777-4b8b-9962-de25c49cd3ff"/>
  </ds:schemaRefs>
</ds:datastoreItem>
</file>

<file path=customXml/itemProps4.xml><?xml version="1.0" encoding="utf-8"?>
<ds:datastoreItem xmlns:ds="http://schemas.openxmlformats.org/officeDocument/2006/customXml" ds:itemID="{379FC17F-DFBA-4B92-BC81-8A249FE3FB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8269b6-eaa3-4636-a59c-2cc638e7a484"/>
    <ds:schemaRef ds:uri="180fab19-a777-4b8b-9962-de25c49cd3ff"/>
    <ds:schemaRef ds:uri="96cbe090-2856-424d-aaf6-014631b751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Word template - no cover</vt:lpstr>
    </vt:vector>
  </TitlesOfParts>
  <Company>Skillsoft</Company>
  <LinksUpToDate>false</LinksUpToDate>
  <CharactersWithSpaces>2366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template - no cover</dc:title>
  <dc:creator>Craig Prosser</dc:creator>
  <cp:lastModifiedBy>Beryl McFadden</cp:lastModifiedBy>
  <cp:revision>5</cp:revision>
  <dcterms:created xsi:type="dcterms:W3CDTF">2013-12-09T19:17:00Z</dcterms:created>
  <dcterms:modified xsi:type="dcterms:W3CDTF">2013-12-09T20:54:00Z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0x0101007009493B7EC01144BBC98D6AF1CC1F6E</vt:lpwstr>
  </property>
  <property fmtid="{D5CDD505-2E9C-101B-9397-08002B2CF9AE}" pid="3" name="_dlc_DocIdItemGuid">
    <vt:lpwstr>23e571ad-1f06-4701-8034-47409d3fea5e</vt:lpwstr>
  </property>
</Properties>
</file>